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07BAF" w:rsidRPr="00A66DE4" w:rsidRDefault="00E867F7" w:rsidP="00F21918">
      <w:pPr>
        <w:ind w:firstLine="0"/>
        <w:jc w:val="left"/>
        <w:rPr>
          <w:sz w:val="28"/>
          <w:szCs w:val="28"/>
        </w:rPr>
      </w:pPr>
      <w:r w:rsidRPr="00A66DE4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842EC32" wp14:editId="2A6BF79B">
                <wp:simplePos x="0" y="0"/>
                <wp:positionH relativeFrom="column">
                  <wp:posOffset>2282190</wp:posOffset>
                </wp:positionH>
                <wp:positionV relativeFrom="paragraph">
                  <wp:posOffset>-611505</wp:posOffset>
                </wp:positionV>
                <wp:extent cx="3743325" cy="647700"/>
                <wp:effectExtent l="0" t="0" r="9525" b="0"/>
                <wp:wrapNone/>
                <wp:docPr id="5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43325" cy="647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EE1422B" id="Прямоугольник 5" o:spid="_x0000_s1026" style="position:absolute;margin-left:179.7pt;margin-top:-48.15pt;width:294.75pt;height:51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" fillcolor="white [3212]" stroked="f" strokeweight="2pt"/>
            </w:pict>
          </mc:Fallback>
        </mc:AlternateContent>
      </w:r>
    </w:p>
    <w:p w:rsidR="00DE0543" w:rsidRPr="00A66DE4" w:rsidRDefault="00DE0543" w:rsidP="00DE0543">
      <w:pPr>
        <w:tabs>
          <w:tab w:val="left" w:pos="6237"/>
        </w:tabs>
        <w:ind w:firstLine="0"/>
        <w:jc w:val="center"/>
        <w:rPr>
          <w:b/>
          <w:bCs/>
          <w:sz w:val="26"/>
          <w:szCs w:val="26"/>
        </w:rPr>
      </w:pPr>
    </w:p>
    <w:p w:rsidR="00DE0543" w:rsidRPr="00A66DE4" w:rsidRDefault="00DE0543" w:rsidP="00DE0543">
      <w:pPr>
        <w:tabs>
          <w:tab w:val="left" w:pos="6237"/>
        </w:tabs>
        <w:ind w:firstLine="0"/>
        <w:jc w:val="center"/>
        <w:rPr>
          <w:b/>
          <w:bCs/>
          <w:sz w:val="26"/>
          <w:szCs w:val="26"/>
        </w:rPr>
      </w:pPr>
    </w:p>
    <w:p w:rsidR="00DE0543" w:rsidRPr="00A66DE4" w:rsidRDefault="00DE0543" w:rsidP="00DE0543">
      <w:pPr>
        <w:tabs>
          <w:tab w:val="left" w:pos="6237"/>
        </w:tabs>
        <w:ind w:firstLine="0"/>
        <w:jc w:val="center"/>
        <w:rPr>
          <w:b/>
          <w:bCs/>
          <w:sz w:val="26"/>
          <w:szCs w:val="26"/>
        </w:rPr>
      </w:pPr>
    </w:p>
    <w:p w:rsidR="00DE0543" w:rsidRPr="00A66DE4" w:rsidRDefault="00DE0543" w:rsidP="00DE0543">
      <w:pPr>
        <w:tabs>
          <w:tab w:val="left" w:pos="6237"/>
        </w:tabs>
        <w:ind w:firstLine="0"/>
        <w:jc w:val="center"/>
        <w:rPr>
          <w:b/>
          <w:bCs/>
          <w:sz w:val="26"/>
          <w:szCs w:val="26"/>
        </w:rPr>
      </w:pPr>
    </w:p>
    <w:p w:rsidR="00DE0543" w:rsidRPr="00A66DE4" w:rsidRDefault="00DE0543" w:rsidP="00DE0543">
      <w:pPr>
        <w:tabs>
          <w:tab w:val="left" w:pos="6237"/>
        </w:tabs>
        <w:ind w:firstLine="0"/>
        <w:jc w:val="center"/>
        <w:rPr>
          <w:b/>
          <w:bCs/>
          <w:sz w:val="26"/>
          <w:szCs w:val="26"/>
        </w:rPr>
      </w:pPr>
    </w:p>
    <w:p w:rsidR="00DE0543" w:rsidRPr="00A66DE4" w:rsidRDefault="00DE0543" w:rsidP="00DE0543">
      <w:pPr>
        <w:tabs>
          <w:tab w:val="left" w:pos="6237"/>
        </w:tabs>
        <w:ind w:firstLine="0"/>
        <w:jc w:val="center"/>
        <w:rPr>
          <w:b/>
          <w:bCs/>
          <w:sz w:val="26"/>
          <w:szCs w:val="26"/>
        </w:rPr>
      </w:pPr>
    </w:p>
    <w:p w:rsidR="00DE0543" w:rsidRPr="00A66DE4" w:rsidRDefault="00DE0543" w:rsidP="00DE0543">
      <w:pPr>
        <w:tabs>
          <w:tab w:val="left" w:pos="6237"/>
        </w:tabs>
        <w:ind w:firstLine="0"/>
        <w:jc w:val="center"/>
        <w:rPr>
          <w:b/>
          <w:bCs/>
          <w:sz w:val="26"/>
          <w:szCs w:val="26"/>
        </w:rPr>
      </w:pPr>
    </w:p>
    <w:p w:rsidR="00DE0543" w:rsidRPr="00A66DE4" w:rsidRDefault="00DE0543" w:rsidP="00DE0543">
      <w:pPr>
        <w:tabs>
          <w:tab w:val="left" w:pos="6237"/>
        </w:tabs>
        <w:ind w:firstLine="0"/>
        <w:jc w:val="center"/>
        <w:rPr>
          <w:b/>
          <w:bCs/>
          <w:sz w:val="26"/>
          <w:szCs w:val="26"/>
        </w:rPr>
      </w:pPr>
    </w:p>
    <w:p w:rsidR="00DE0543" w:rsidRPr="00A66DE4" w:rsidRDefault="00DE0543" w:rsidP="00DE0543">
      <w:pPr>
        <w:tabs>
          <w:tab w:val="left" w:pos="6237"/>
        </w:tabs>
        <w:ind w:firstLine="0"/>
        <w:jc w:val="center"/>
        <w:rPr>
          <w:b/>
          <w:bCs/>
          <w:sz w:val="26"/>
          <w:szCs w:val="26"/>
        </w:rPr>
      </w:pPr>
    </w:p>
    <w:p w:rsidR="00DE0543" w:rsidRPr="00A66DE4" w:rsidRDefault="00DE0543" w:rsidP="00DE0543">
      <w:pPr>
        <w:tabs>
          <w:tab w:val="left" w:pos="6237"/>
        </w:tabs>
        <w:ind w:firstLine="0"/>
        <w:jc w:val="center"/>
        <w:rPr>
          <w:b/>
          <w:bCs/>
          <w:sz w:val="26"/>
          <w:szCs w:val="26"/>
        </w:rPr>
      </w:pPr>
    </w:p>
    <w:p w:rsidR="00DE0543" w:rsidRPr="00A66DE4" w:rsidRDefault="00DE0543" w:rsidP="00DE0543">
      <w:pPr>
        <w:tabs>
          <w:tab w:val="left" w:pos="6237"/>
        </w:tabs>
        <w:ind w:firstLine="0"/>
        <w:jc w:val="center"/>
        <w:rPr>
          <w:b/>
          <w:bCs/>
          <w:sz w:val="26"/>
          <w:szCs w:val="26"/>
        </w:rPr>
      </w:pPr>
    </w:p>
    <w:p w:rsidR="00DE0543" w:rsidRPr="00A66DE4" w:rsidRDefault="00DE0543" w:rsidP="00DE0543">
      <w:pPr>
        <w:tabs>
          <w:tab w:val="left" w:pos="6237"/>
        </w:tabs>
        <w:ind w:firstLine="0"/>
        <w:jc w:val="center"/>
        <w:rPr>
          <w:b/>
          <w:bCs/>
          <w:sz w:val="26"/>
          <w:szCs w:val="26"/>
        </w:rPr>
      </w:pPr>
    </w:p>
    <w:p w:rsidR="00DE0543" w:rsidRPr="00A66DE4" w:rsidRDefault="00DE0543" w:rsidP="00DE0543">
      <w:pPr>
        <w:tabs>
          <w:tab w:val="left" w:pos="6237"/>
        </w:tabs>
        <w:ind w:firstLine="0"/>
        <w:jc w:val="center"/>
        <w:rPr>
          <w:b/>
          <w:bCs/>
          <w:sz w:val="26"/>
          <w:szCs w:val="26"/>
        </w:rPr>
      </w:pPr>
    </w:p>
    <w:p w:rsidR="00DE0543" w:rsidRPr="00A66DE4" w:rsidRDefault="00DE0543" w:rsidP="00DE0543">
      <w:pPr>
        <w:tabs>
          <w:tab w:val="left" w:pos="6237"/>
        </w:tabs>
        <w:ind w:firstLine="0"/>
        <w:jc w:val="center"/>
        <w:rPr>
          <w:b/>
          <w:bCs/>
          <w:sz w:val="26"/>
          <w:szCs w:val="26"/>
        </w:rPr>
      </w:pPr>
      <w:r w:rsidRPr="00A66DE4">
        <w:rPr>
          <w:b/>
          <w:bCs/>
          <w:sz w:val="26"/>
          <w:szCs w:val="26"/>
        </w:rPr>
        <w:t>ПРОЕКТ ИЗМЕНЕНИЙ В ГЕНЕРАЛЬНЫЙ ПЛАН</w:t>
      </w:r>
    </w:p>
    <w:p w:rsidR="00DE0543" w:rsidRPr="00A66DE4" w:rsidRDefault="00DE0543" w:rsidP="00DE0543">
      <w:pPr>
        <w:ind w:firstLine="0"/>
        <w:jc w:val="center"/>
        <w:rPr>
          <w:b/>
          <w:bCs/>
          <w:sz w:val="26"/>
          <w:szCs w:val="26"/>
        </w:rPr>
      </w:pPr>
      <w:r w:rsidRPr="00A66DE4">
        <w:rPr>
          <w:b/>
          <w:bCs/>
          <w:sz w:val="26"/>
          <w:szCs w:val="26"/>
        </w:rPr>
        <w:t xml:space="preserve">СЕЛЬСКОГО ПОСЕЛЕНИЯ </w:t>
      </w:r>
      <w:r w:rsidR="00E04F2F" w:rsidRPr="00A66DE4">
        <w:rPr>
          <w:b/>
          <w:bCs/>
          <w:sz w:val="26"/>
          <w:szCs w:val="26"/>
        </w:rPr>
        <w:t>СЕРНОВОДСК</w:t>
      </w:r>
      <w:r w:rsidRPr="00A66DE4">
        <w:rPr>
          <w:b/>
          <w:bCs/>
          <w:sz w:val="26"/>
          <w:szCs w:val="26"/>
        </w:rPr>
        <w:br/>
        <w:t xml:space="preserve">МУНИЦИПАЛЬНОГО РАЙОНА </w:t>
      </w:r>
      <w:r w:rsidR="00E04F2F" w:rsidRPr="00A66DE4">
        <w:rPr>
          <w:b/>
          <w:bCs/>
          <w:sz w:val="26"/>
          <w:szCs w:val="26"/>
        </w:rPr>
        <w:t>СЕРГИЕВСКИЙ</w:t>
      </w:r>
      <w:r w:rsidRPr="00A66DE4">
        <w:rPr>
          <w:b/>
          <w:bCs/>
          <w:sz w:val="26"/>
          <w:szCs w:val="26"/>
        </w:rPr>
        <w:br/>
        <w:t xml:space="preserve">САМАРСКОЙ ОБЛАСТИ </w:t>
      </w:r>
    </w:p>
    <w:p w:rsidR="00DE0543" w:rsidRPr="00A66DE4" w:rsidRDefault="00DE0543" w:rsidP="00DE0543">
      <w:pPr>
        <w:ind w:firstLine="0"/>
        <w:jc w:val="center"/>
        <w:rPr>
          <w:b/>
          <w:sz w:val="28"/>
          <w:szCs w:val="28"/>
        </w:rPr>
      </w:pPr>
    </w:p>
    <w:p w:rsidR="00DE0543" w:rsidRPr="00A66DE4" w:rsidRDefault="00DE0543" w:rsidP="00DE0543">
      <w:pPr>
        <w:ind w:firstLine="0"/>
        <w:jc w:val="center"/>
        <w:rPr>
          <w:b/>
          <w:bCs/>
          <w:sz w:val="28"/>
        </w:rPr>
      </w:pPr>
      <w:r w:rsidRPr="00A66DE4">
        <w:rPr>
          <w:b/>
          <w:bCs/>
          <w:sz w:val="28"/>
        </w:rPr>
        <w:t xml:space="preserve"> </w:t>
      </w:r>
    </w:p>
    <w:p w:rsidR="00DE0543" w:rsidRPr="00A66DE4" w:rsidRDefault="00DE0543" w:rsidP="00DE0543">
      <w:pPr>
        <w:ind w:firstLine="0"/>
        <w:jc w:val="center"/>
        <w:rPr>
          <w:b/>
          <w:bCs/>
          <w:sz w:val="28"/>
        </w:rPr>
      </w:pPr>
    </w:p>
    <w:p w:rsidR="00DE0543" w:rsidRPr="00A66DE4" w:rsidRDefault="00DE0543" w:rsidP="00DE0543">
      <w:pPr>
        <w:ind w:firstLine="0"/>
        <w:jc w:val="center"/>
        <w:rPr>
          <w:bCs/>
          <w:sz w:val="28"/>
        </w:rPr>
      </w:pPr>
      <w:r w:rsidRPr="00A66DE4">
        <w:rPr>
          <w:bCs/>
          <w:sz w:val="28"/>
        </w:rPr>
        <w:t xml:space="preserve">Материалы по обоснованию проекта изменений в генеральный план сельского поселения </w:t>
      </w:r>
      <w:r w:rsidR="00E04F2F" w:rsidRPr="00A66DE4">
        <w:rPr>
          <w:bCs/>
          <w:sz w:val="28"/>
        </w:rPr>
        <w:t>Серноводск</w:t>
      </w:r>
      <w:r w:rsidRPr="00A66DE4">
        <w:rPr>
          <w:bCs/>
          <w:sz w:val="28"/>
        </w:rPr>
        <w:t xml:space="preserve"> муниципального района </w:t>
      </w:r>
      <w:r w:rsidR="00E04F2F" w:rsidRPr="00A66DE4">
        <w:rPr>
          <w:bCs/>
          <w:sz w:val="28"/>
        </w:rPr>
        <w:t>Сергиевский</w:t>
      </w:r>
      <w:r w:rsidRPr="00A66DE4">
        <w:rPr>
          <w:bCs/>
          <w:sz w:val="28"/>
        </w:rPr>
        <w:t xml:space="preserve"> Самарской области </w:t>
      </w:r>
    </w:p>
    <w:p w:rsidR="00DE0543" w:rsidRPr="00A66DE4" w:rsidRDefault="00DE0543" w:rsidP="00DE0543">
      <w:pPr>
        <w:ind w:firstLine="0"/>
        <w:jc w:val="center"/>
        <w:rPr>
          <w:bCs/>
          <w:sz w:val="28"/>
        </w:rPr>
      </w:pPr>
    </w:p>
    <w:p w:rsidR="00DE0543" w:rsidRPr="00A66DE4" w:rsidRDefault="00DE0543" w:rsidP="00DE0543">
      <w:pPr>
        <w:ind w:firstLine="0"/>
        <w:jc w:val="center"/>
        <w:rPr>
          <w:u w:val="single"/>
        </w:rPr>
      </w:pPr>
      <w:r w:rsidRPr="00A66DE4">
        <w:rPr>
          <w:sz w:val="28"/>
          <w:szCs w:val="28"/>
        </w:rPr>
        <w:t>Пояснительная записка</w:t>
      </w:r>
    </w:p>
    <w:p w:rsidR="00DE0543" w:rsidRPr="00A66DE4" w:rsidRDefault="00DE0543" w:rsidP="00DE0543">
      <w:pPr>
        <w:ind w:firstLine="0"/>
        <w:jc w:val="center"/>
        <w:rPr>
          <w:b/>
          <w:bCs/>
          <w:sz w:val="28"/>
        </w:rPr>
      </w:pPr>
    </w:p>
    <w:p w:rsidR="00DE0543" w:rsidRPr="00A66DE4" w:rsidRDefault="00DE0543" w:rsidP="00DE0543">
      <w:pPr>
        <w:ind w:firstLine="0"/>
        <w:jc w:val="center"/>
        <w:rPr>
          <w:b/>
          <w:bCs/>
          <w:sz w:val="28"/>
        </w:rPr>
      </w:pPr>
    </w:p>
    <w:p w:rsidR="00DE0543" w:rsidRPr="00A66DE4" w:rsidRDefault="00DE0543" w:rsidP="00DE0543">
      <w:pPr>
        <w:ind w:firstLine="0"/>
        <w:jc w:val="center"/>
        <w:rPr>
          <w:b/>
          <w:bCs/>
          <w:sz w:val="28"/>
        </w:rPr>
      </w:pPr>
    </w:p>
    <w:p w:rsidR="00DE0543" w:rsidRPr="00A66DE4" w:rsidRDefault="00DE0543" w:rsidP="00DE0543">
      <w:pPr>
        <w:ind w:firstLine="0"/>
        <w:jc w:val="center"/>
        <w:rPr>
          <w:b/>
          <w:bCs/>
          <w:sz w:val="28"/>
        </w:rPr>
      </w:pPr>
    </w:p>
    <w:p w:rsidR="00DE0543" w:rsidRPr="00A66DE4" w:rsidRDefault="00DE0543" w:rsidP="00DE0543">
      <w:pPr>
        <w:ind w:firstLine="0"/>
        <w:jc w:val="center"/>
        <w:rPr>
          <w:b/>
          <w:bCs/>
          <w:sz w:val="28"/>
        </w:rPr>
      </w:pPr>
    </w:p>
    <w:p w:rsidR="00DE0543" w:rsidRPr="00A66DE4" w:rsidRDefault="00DE0543" w:rsidP="00DE0543">
      <w:pPr>
        <w:ind w:firstLine="0"/>
        <w:jc w:val="center"/>
        <w:rPr>
          <w:b/>
          <w:bCs/>
          <w:sz w:val="28"/>
        </w:rPr>
      </w:pPr>
    </w:p>
    <w:p w:rsidR="00DE0543" w:rsidRPr="00A66DE4" w:rsidRDefault="00DE0543" w:rsidP="00DE0543">
      <w:pPr>
        <w:ind w:firstLine="0"/>
        <w:jc w:val="center"/>
        <w:rPr>
          <w:b/>
          <w:bCs/>
          <w:sz w:val="28"/>
        </w:rPr>
      </w:pPr>
    </w:p>
    <w:p w:rsidR="00DE0543" w:rsidRPr="00A66DE4" w:rsidRDefault="00DE0543" w:rsidP="00DE0543">
      <w:pPr>
        <w:ind w:firstLine="0"/>
        <w:jc w:val="center"/>
        <w:rPr>
          <w:b/>
          <w:bCs/>
          <w:sz w:val="28"/>
        </w:rPr>
      </w:pPr>
    </w:p>
    <w:p w:rsidR="00DE0543" w:rsidRPr="00A66DE4" w:rsidRDefault="00DE0543" w:rsidP="00DE0543">
      <w:pPr>
        <w:ind w:firstLine="0"/>
        <w:jc w:val="center"/>
        <w:rPr>
          <w:b/>
          <w:bCs/>
          <w:sz w:val="28"/>
        </w:rPr>
      </w:pPr>
    </w:p>
    <w:p w:rsidR="00DE0543" w:rsidRPr="00A66DE4" w:rsidRDefault="00DE0543" w:rsidP="00DE0543">
      <w:pPr>
        <w:ind w:firstLine="0"/>
        <w:jc w:val="center"/>
        <w:rPr>
          <w:b/>
          <w:bCs/>
          <w:sz w:val="28"/>
        </w:rPr>
      </w:pPr>
    </w:p>
    <w:p w:rsidR="00DE0543" w:rsidRPr="00A66DE4" w:rsidRDefault="00DE0543" w:rsidP="00DE0543">
      <w:pPr>
        <w:ind w:firstLine="0"/>
        <w:jc w:val="center"/>
        <w:rPr>
          <w:b/>
          <w:bCs/>
          <w:sz w:val="28"/>
        </w:rPr>
      </w:pPr>
    </w:p>
    <w:p w:rsidR="00DE0543" w:rsidRPr="00A66DE4" w:rsidRDefault="00DE0543" w:rsidP="00DE0543">
      <w:pPr>
        <w:ind w:firstLine="0"/>
        <w:jc w:val="center"/>
        <w:rPr>
          <w:b/>
          <w:bCs/>
          <w:sz w:val="28"/>
        </w:rPr>
      </w:pPr>
    </w:p>
    <w:p w:rsidR="00DE0543" w:rsidRPr="00A66DE4" w:rsidRDefault="00DE0543" w:rsidP="00DE0543">
      <w:pPr>
        <w:ind w:firstLine="0"/>
        <w:jc w:val="center"/>
        <w:rPr>
          <w:b/>
          <w:bCs/>
          <w:sz w:val="28"/>
        </w:rPr>
      </w:pPr>
    </w:p>
    <w:p w:rsidR="00DE0543" w:rsidRPr="00A66DE4" w:rsidRDefault="00DE0543" w:rsidP="00DE0543">
      <w:pPr>
        <w:ind w:firstLine="0"/>
        <w:jc w:val="center"/>
        <w:rPr>
          <w:b/>
          <w:bCs/>
          <w:sz w:val="28"/>
        </w:rPr>
      </w:pPr>
    </w:p>
    <w:p w:rsidR="00DE0543" w:rsidRPr="00A66DE4" w:rsidRDefault="00DE0543" w:rsidP="00DE0543">
      <w:pPr>
        <w:ind w:firstLine="0"/>
        <w:jc w:val="center"/>
        <w:rPr>
          <w:b/>
          <w:bCs/>
          <w:sz w:val="28"/>
        </w:rPr>
      </w:pPr>
    </w:p>
    <w:p w:rsidR="00DE0543" w:rsidRPr="00A66DE4" w:rsidRDefault="00DE0543" w:rsidP="00DE0543">
      <w:pPr>
        <w:ind w:firstLine="0"/>
        <w:jc w:val="center"/>
        <w:rPr>
          <w:b/>
          <w:bCs/>
          <w:sz w:val="28"/>
        </w:rPr>
      </w:pPr>
    </w:p>
    <w:p w:rsidR="00DE0543" w:rsidRPr="00A66DE4" w:rsidRDefault="00DE0543" w:rsidP="00DE0543">
      <w:pPr>
        <w:ind w:firstLine="0"/>
        <w:jc w:val="center"/>
        <w:rPr>
          <w:b/>
          <w:bCs/>
          <w:sz w:val="28"/>
        </w:rPr>
      </w:pPr>
    </w:p>
    <w:p w:rsidR="00DE0543" w:rsidRPr="00A66DE4" w:rsidRDefault="00DE0543" w:rsidP="00DE0543">
      <w:pPr>
        <w:ind w:firstLine="0"/>
        <w:jc w:val="center"/>
        <w:rPr>
          <w:b/>
          <w:bCs/>
          <w:sz w:val="28"/>
        </w:rPr>
      </w:pPr>
    </w:p>
    <w:p w:rsidR="00DE0543" w:rsidRPr="00A66DE4" w:rsidRDefault="00DE0543" w:rsidP="00DE0543">
      <w:pPr>
        <w:ind w:firstLine="0"/>
        <w:jc w:val="center"/>
        <w:rPr>
          <w:b/>
          <w:bCs/>
          <w:sz w:val="28"/>
        </w:rPr>
      </w:pPr>
    </w:p>
    <w:p w:rsidR="00DE0543" w:rsidRPr="00A66DE4" w:rsidRDefault="00DE0543" w:rsidP="00DE0543">
      <w:pPr>
        <w:ind w:firstLine="0"/>
        <w:jc w:val="center"/>
        <w:rPr>
          <w:sz w:val="28"/>
          <w:szCs w:val="28"/>
        </w:rPr>
      </w:pPr>
    </w:p>
    <w:p w:rsidR="004956E1" w:rsidRPr="00A66DE4" w:rsidRDefault="004A124F">
      <w:pPr>
        <w:pStyle w:val="15"/>
        <w:rPr>
          <w:rFonts w:asciiTheme="minorHAnsi" w:eastAsiaTheme="minorEastAsia" w:hAnsiTheme="minorHAnsi" w:cstheme="minorBidi"/>
          <w:noProof/>
          <w:lang w:eastAsia="ru-RU"/>
        </w:rPr>
      </w:pPr>
      <w:r w:rsidRPr="00A66DE4">
        <w:rPr>
          <w:highlight w:val="yellow"/>
        </w:rPr>
        <w:fldChar w:fldCharType="begin"/>
      </w:r>
      <w:r w:rsidR="006F2CB7" w:rsidRPr="00A66DE4">
        <w:rPr>
          <w:highlight w:val="yellow"/>
        </w:rPr>
        <w:instrText xml:space="preserve"> TOC \o "1-3" \h \z \u </w:instrText>
      </w:r>
      <w:r w:rsidRPr="00A66DE4">
        <w:rPr>
          <w:highlight w:val="yellow"/>
        </w:rPr>
        <w:fldChar w:fldCharType="separate"/>
      </w:r>
      <w:hyperlink w:anchor="_Toc152940230" w:history="1">
        <w:r w:rsidR="004956E1" w:rsidRPr="00A66DE4">
          <w:rPr>
            <w:rStyle w:val="afc"/>
            <w:noProof/>
            <w:color w:val="auto"/>
          </w:rPr>
          <w:t>1. Состав проекта</w:t>
        </w:r>
        <w:r w:rsidR="004956E1" w:rsidRPr="00A66DE4">
          <w:rPr>
            <w:noProof/>
            <w:webHidden/>
          </w:rPr>
          <w:tab/>
        </w:r>
        <w:r w:rsidR="004956E1" w:rsidRPr="00A66DE4">
          <w:rPr>
            <w:noProof/>
            <w:webHidden/>
          </w:rPr>
          <w:fldChar w:fldCharType="begin"/>
        </w:r>
        <w:r w:rsidR="004956E1" w:rsidRPr="00A66DE4">
          <w:rPr>
            <w:noProof/>
            <w:webHidden/>
          </w:rPr>
          <w:instrText xml:space="preserve"> PAGEREF _Toc152940230 \h </w:instrText>
        </w:r>
        <w:r w:rsidR="004956E1" w:rsidRPr="00A66DE4">
          <w:rPr>
            <w:noProof/>
            <w:webHidden/>
          </w:rPr>
        </w:r>
        <w:r w:rsidR="004956E1" w:rsidRPr="00A66DE4">
          <w:rPr>
            <w:noProof/>
            <w:webHidden/>
          </w:rPr>
          <w:fldChar w:fldCharType="separate"/>
        </w:r>
        <w:r w:rsidR="00005148">
          <w:rPr>
            <w:noProof/>
            <w:webHidden/>
          </w:rPr>
          <w:t>3</w:t>
        </w:r>
        <w:r w:rsidR="004956E1" w:rsidRPr="00A66DE4">
          <w:rPr>
            <w:noProof/>
            <w:webHidden/>
          </w:rPr>
          <w:fldChar w:fldCharType="end"/>
        </w:r>
      </w:hyperlink>
    </w:p>
    <w:p w:rsidR="004956E1" w:rsidRPr="00A66DE4" w:rsidRDefault="00005148">
      <w:pPr>
        <w:pStyle w:val="15"/>
        <w:rPr>
          <w:rFonts w:asciiTheme="minorHAnsi" w:eastAsiaTheme="minorEastAsia" w:hAnsiTheme="minorHAnsi" w:cstheme="minorBidi"/>
          <w:noProof/>
          <w:lang w:eastAsia="ru-RU"/>
        </w:rPr>
      </w:pPr>
      <w:hyperlink w:anchor="_Toc152940231" w:history="1">
        <w:r w:rsidR="004956E1" w:rsidRPr="00A66DE4">
          <w:rPr>
            <w:rStyle w:val="afc"/>
            <w:noProof/>
            <w:color w:val="auto"/>
          </w:rPr>
          <w:t>2. Общие положения</w:t>
        </w:r>
        <w:r w:rsidR="004956E1" w:rsidRPr="00A66DE4">
          <w:rPr>
            <w:noProof/>
            <w:webHidden/>
          </w:rPr>
          <w:tab/>
        </w:r>
        <w:r w:rsidR="004956E1" w:rsidRPr="00A66DE4">
          <w:rPr>
            <w:noProof/>
            <w:webHidden/>
          </w:rPr>
          <w:fldChar w:fldCharType="begin"/>
        </w:r>
        <w:r w:rsidR="004956E1" w:rsidRPr="00A66DE4">
          <w:rPr>
            <w:noProof/>
            <w:webHidden/>
          </w:rPr>
          <w:instrText xml:space="preserve"> PAGEREF _Toc152940231 \h </w:instrText>
        </w:r>
        <w:r w:rsidR="004956E1" w:rsidRPr="00A66DE4">
          <w:rPr>
            <w:noProof/>
            <w:webHidden/>
          </w:rPr>
        </w:r>
        <w:r w:rsidR="004956E1" w:rsidRPr="00A66DE4"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 w:rsidR="004956E1" w:rsidRPr="00A66DE4">
          <w:rPr>
            <w:noProof/>
            <w:webHidden/>
          </w:rPr>
          <w:fldChar w:fldCharType="end"/>
        </w:r>
      </w:hyperlink>
    </w:p>
    <w:p w:rsidR="004956E1" w:rsidRPr="00A66DE4" w:rsidRDefault="00005148">
      <w:pPr>
        <w:pStyle w:val="15"/>
        <w:rPr>
          <w:rFonts w:asciiTheme="minorHAnsi" w:eastAsiaTheme="minorEastAsia" w:hAnsiTheme="minorHAnsi" w:cstheme="minorBidi"/>
          <w:noProof/>
          <w:lang w:eastAsia="ru-RU"/>
        </w:rPr>
      </w:pPr>
      <w:hyperlink w:anchor="_Toc152940232" w:history="1">
        <w:r w:rsidR="004956E1" w:rsidRPr="00A66DE4">
          <w:rPr>
            <w:rStyle w:val="afc"/>
            <w:noProof/>
            <w:snapToGrid w:val="0"/>
            <w:color w:val="auto"/>
          </w:rPr>
          <w:t>3. Сведения о нормативных правовых актах Российской Федерации,  Самарской области, муниципальных правовых актах</w:t>
        </w:r>
        <w:r w:rsidR="004956E1" w:rsidRPr="00A66DE4">
          <w:rPr>
            <w:noProof/>
            <w:webHidden/>
          </w:rPr>
          <w:tab/>
        </w:r>
        <w:r w:rsidR="004956E1" w:rsidRPr="00A66DE4">
          <w:rPr>
            <w:noProof/>
            <w:webHidden/>
          </w:rPr>
          <w:fldChar w:fldCharType="begin"/>
        </w:r>
        <w:r w:rsidR="004956E1" w:rsidRPr="00A66DE4">
          <w:rPr>
            <w:noProof/>
            <w:webHidden/>
          </w:rPr>
          <w:instrText xml:space="preserve"> PAGEREF _Toc152940232 \h </w:instrText>
        </w:r>
        <w:r w:rsidR="004956E1" w:rsidRPr="00A66DE4">
          <w:rPr>
            <w:noProof/>
            <w:webHidden/>
          </w:rPr>
        </w:r>
        <w:r w:rsidR="004956E1" w:rsidRPr="00A66DE4"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 w:rsidR="004956E1" w:rsidRPr="00A66DE4">
          <w:rPr>
            <w:noProof/>
            <w:webHidden/>
          </w:rPr>
          <w:fldChar w:fldCharType="end"/>
        </w:r>
      </w:hyperlink>
    </w:p>
    <w:p w:rsidR="004956E1" w:rsidRPr="00A66DE4" w:rsidRDefault="00005148">
      <w:pPr>
        <w:pStyle w:val="15"/>
        <w:rPr>
          <w:rFonts w:asciiTheme="minorHAnsi" w:eastAsiaTheme="minorEastAsia" w:hAnsiTheme="minorHAnsi" w:cstheme="minorBidi"/>
          <w:noProof/>
          <w:lang w:eastAsia="ru-RU"/>
        </w:rPr>
      </w:pPr>
      <w:hyperlink w:anchor="_Toc152940233" w:history="1">
        <w:r w:rsidR="004956E1" w:rsidRPr="00A66DE4">
          <w:rPr>
            <w:rStyle w:val="afc"/>
            <w:noProof/>
            <w:color w:val="auto"/>
          </w:rPr>
          <w:t>4. Обоснование внесения в генеральный план изменений</w:t>
        </w:r>
        <w:r w:rsidR="004956E1" w:rsidRPr="00A66DE4">
          <w:rPr>
            <w:noProof/>
            <w:webHidden/>
          </w:rPr>
          <w:tab/>
        </w:r>
        <w:r w:rsidR="004956E1" w:rsidRPr="00A66DE4">
          <w:rPr>
            <w:noProof/>
            <w:webHidden/>
          </w:rPr>
          <w:fldChar w:fldCharType="begin"/>
        </w:r>
        <w:r w:rsidR="004956E1" w:rsidRPr="00A66DE4">
          <w:rPr>
            <w:noProof/>
            <w:webHidden/>
          </w:rPr>
          <w:instrText xml:space="preserve"> PAGEREF _Toc152940233 \h </w:instrText>
        </w:r>
        <w:r w:rsidR="004956E1" w:rsidRPr="00A66DE4">
          <w:rPr>
            <w:noProof/>
            <w:webHidden/>
          </w:rPr>
        </w:r>
        <w:r w:rsidR="004956E1" w:rsidRPr="00A66DE4"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 w:rsidR="004956E1" w:rsidRPr="00A66DE4">
          <w:rPr>
            <w:noProof/>
            <w:webHidden/>
          </w:rPr>
          <w:fldChar w:fldCharType="end"/>
        </w:r>
      </w:hyperlink>
    </w:p>
    <w:p w:rsidR="004956E1" w:rsidRPr="00A66DE4" w:rsidRDefault="00005148">
      <w:pPr>
        <w:pStyle w:val="24"/>
        <w:tabs>
          <w:tab w:val="right" w:leader="dot" w:pos="9339"/>
        </w:tabs>
        <w:rPr>
          <w:rFonts w:asciiTheme="minorHAnsi" w:eastAsiaTheme="minorEastAsia" w:hAnsiTheme="minorHAnsi" w:cstheme="minorBidi"/>
          <w:noProof/>
          <w:lang w:eastAsia="ru-RU"/>
        </w:rPr>
      </w:pPr>
      <w:hyperlink w:anchor="_Toc152940234" w:history="1">
        <w:r w:rsidR="004956E1" w:rsidRPr="00A66DE4">
          <w:rPr>
            <w:rStyle w:val="afc"/>
            <w:noProof/>
            <w:color w:val="auto"/>
          </w:rPr>
          <w:t>4.1. Анализ территории, в отношении которой вносятся изменения</w:t>
        </w:r>
        <w:r w:rsidR="004956E1" w:rsidRPr="00A66DE4">
          <w:rPr>
            <w:noProof/>
            <w:webHidden/>
          </w:rPr>
          <w:tab/>
        </w:r>
        <w:r w:rsidR="004956E1" w:rsidRPr="00A66DE4">
          <w:rPr>
            <w:noProof/>
            <w:webHidden/>
          </w:rPr>
          <w:fldChar w:fldCharType="begin"/>
        </w:r>
        <w:r w:rsidR="004956E1" w:rsidRPr="00A66DE4">
          <w:rPr>
            <w:noProof/>
            <w:webHidden/>
          </w:rPr>
          <w:instrText xml:space="preserve"> PAGEREF _Toc152940234 \h </w:instrText>
        </w:r>
        <w:r w:rsidR="004956E1" w:rsidRPr="00A66DE4">
          <w:rPr>
            <w:noProof/>
            <w:webHidden/>
          </w:rPr>
        </w:r>
        <w:r w:rsidR="004956E1" w:rsidRPr="00A66DE4"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 w:rsidR="004956E1" w:rsidRPr="00A66DE4">
          <w:rPr>
            <w:noProof/>
            <w:webHidden/>
          </w:rPr>
          <w:fldChar w:fldCharType="end"/>
        </w:r>
      </w:hyperlink>
    </w:p>
    <w:p w:rsidR="004956E1" w:rsidRPr="00A66DE4" w:rsidRDefault="00005148">
      <w:pPr>
        <w:pStyle w:val="24"/>
        <w:tabs>
          <w:tab w:val="right" w:leader="dot" w:pos="9339"/>
        </w:tabs>
        <w:rPr>
          <w:rFonts w:asciiTheme="minorHAnsi" w:eastAsiaTheme="minorEastAsia" w:hAnsiTheme="minorHAnsi" w:cstheme="minorBidi"/>
          <w:noProof/>
          <w:lang w:eastAsia="ru-RU"/>
        </w:rPr>
      </w:pPr>
      <w:hyperlink w:anchor="_Toc152940235" w:history="1">
        <w:r w:rsidR="004956E1" w:rsidRPr="00A66DE4">
          <w:rPr>
            <w:rStyle w:val="afc"/>
            <w:noProof/>
            <w:color w:val="auto"/>
          </w:rPr>
          <w:t>4.2. Обоснование изменений в генеральный план</w:t>
        </w:r>
        <w:r w:rsidR="004956E1" w:rsidRPr="00A66DE4">
          <w:rPr>
            <w:noProof/>
            <w:webHidden/>
          </w:rPr>
          <w:tab/>
        </w:r>
        <w:r w:rsidR="004956E1" w:rsidRPr="00A66DE4">
          <w:rPr>
            <w:noProof/>
            <w:webHidden/>
          </w:rPr>
          <w:fldChar w:fldCharType="begin"/>
        </w:r>
        <w:r w:rsidR="004956E1" w:rsidRPr="00A66DE4">
          <w:rPr>
            <w:noProof/>
            <w:webHidden/>
          </w:rPr>
          <w:instrText xml:space="preserve"> PAGEREF _Toc152940235 \h </w:instrText>
        </w:r>
        <w:r w:rsidR="004956E1" w:rsidRPr="00A66DE4">
          <w:rPr>
            <w:noProof/>
            <w:webHidden/>
          </w:rPr>
        </w:r>
        <w:r w:rsidR="004956E1" w:rsidRPr="00A66DE4"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 w:rsidR="004956E1" w:rsidRPr="00A66DE4">
          <w:rPr>
            <w:noProof/>
            <w:webHidden/>
          </w:rPr>
          <w:fldChar w:fldCharType="end"/>
        </w:r>
      </w:hyperlink>
    </w:p>
    <w:p w:rsidR="004956E1" w:rsidRPr="00A66DE4" w:rsidRDefault="00005148">
      <w:pPr>
        <w:pStyle w:val="24"/>
        <w:tabs>
          <w:tab w:val="right" w:leader="dot" w:pos="9339"/>
        </w:tabs>
        <w:rPr>
          <w:rFonts w:asciiTheme="minorHAnsi" w:eastAsiaTheme="minorEastAsia" w:hAnsiTheme="minorHAnsi" w:cstheme="minorBidi"/>
          <w:noProof/>
          <w:lang w:eastAsia="ru-RU"/>
        </w:rPr>
      </w:pPr>
      <w:hyperlink w:anchor="_Toc152940236" w:history="1">
        <w:r w:rsidR="004956E1" w:rsidRPr="00A66DE4">
          <w:rPr>
            <w:rStyle w:val="afc"/>
            <w:noProof/>
            <w:color w:val="auto"/>
          </w:rPr>
          <w:t>4.3. Учет границ лесничеств, особо охраняемых природных территорий</w:t>
        </w:r>
        <w:r w:rsidR="004956E1" w:rsidRPr="00A66DE4">
          <w:rPr>
            <w:noProof/>
            <w:webHidden/>
          </w:rPr>
          <w:tab/>
        </w:r>
        <w:r w:rsidR="004956E1" w:rsidRPr="00A66DE4">
          <w:rPr>
            <w:noProof/>
            <w:webHidden/>
          </w:rPr>
          <w:fldChar w:fldCharType="begin"/>
        </w:r>
        <w:r w:rsidR="004956E1" w:rsidRPr="00A66DE4">
          <w:rPr>
            <w:noProof/>
            <w:webHidden/>
          </w:rPr>
          <w:instrText xml:space="preserve"> PAGEREF _Toc152940236 \h </w:instrText>
        </w:r>
        <w:r w:rsidR="004956E1" w:rsidRPr="00A66DE4">
          <w:rPr>
            <w:noProof/>
            <w:webHidden/>
          </w:rPr>
        </w:r>
        <w:r w:rsidR="004956E1" w:rsidRPr="00A66DE4"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 w:rsidR="004956E1" w:rsidRPr="00A66DE4">
          <w:rPr>
            <w:noProof/>
            <w:webHidden/>
          </w:rPr>
          <w:fldChar w:fldCharType="end"/>
        </w:r>
      </w:hyperlink>
    </w:p>
    <w:p w:rsidR="004956E1" w:rsidRPr="00A66DE4" w:rsidRDefault="00005148">
      <w:pPr>
        <w:pStyle w:val="24"/>
        <w:tabs>
          <w:tab w:val="right" w:leader="dot" w:pos="9339"/>
        </w:tabs>
        <w:rPr>
          <w:rFonts w:asciiTheme="minorHAnsi" w:eastAsiaTheme="minorEastAsia" w:hAnsiTheme="minorHAnsi" w:cstheme="minorBidi"/>
          <w:noProof/>
          <w:lang w:eastAsia="ru-RU"/>
        </w:rPr>
      </w:pPr>
      <w:hyperlink w:anchor="_Toc152940237" w:history="1">
        <w:r w:rsidR="004956E1" w:rsidRPr="00A66DE4">
          <w:rPr>
            <w:rStyle w:val="afc"/>
            <w:noProof/>
            <w:color w:val="auto"/>
          </w:rPr>
          <w:t>4.4. Параметры функциональных зон</w:t>
        </w:r>
        <w:r w:rsidR="004956E1" w:rsidRPr="00A66DE4">
          <w:rPr>
            <w:noProof/>
            <w:webHidden/>
          </w:rPr>
          <w:tab/>
        </w:r>
        <w:r w:rsidR="004956E1" w:rsidRPr="00A66DE4">
          <w:rPr>
            <w:noProof/>
            <w:webHidden/>
          </w:rPr>
          <w:fldChar w:fldCharType="begin"/>
        </w:r>
        <w:r w:rsidR="004956E1" w:rsidRPr="00A66DE4">
          <w:rPr>
            <w:noProof/>
            <w:webHidden/>
          </w:rPr>
          <w:instrText xml:space="preserve"> PAGEREF _Toc152940237 \h </w:instrText>
        </w:r>
        <w:r w:rsidR="004956E1" w:rsidRPr="00A66DE4">
          <w:rPr>
            <w:noProof/>
            <w:webHidden/>
          </w:rPr>
        </w:r>
        <w:r w:rsidR="004956E1" w:rsidRPr="00A66DE4"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 w:rsidR="004956E1" w:rsidRPr="00A66DE4">
          <w:rPr>
            <w:noProof/>
            <w:webHidden/>
          </w:rPr>
          <w:fldChar w:fldCharType="end"/>
        </w:r>
      </w:hyperlink>
    </w:p>
    <w:p w:rsidR="004956E1" w:rsidRPr="00A66DE4" w:rsidRDefault="00005148">
      <w:pPr>
        <w:pStyle w:val="15"/>
        <w:rPr>
          <w:rFonts w:asciiTheme="minorHAnsi" w:eastAsiaTheme="minorEastAsia" w:hAnsiTheme="minorHAnsi" w:cstheme="minorBidi"/>
          <w:noProof/>
          <w:lang w:eastAsia="ru-RU"/>
        </w:rPr>
      </w:pPr>
      <w:hyperlink w:anchor="_Toc152940238" w:history="1">
        <w:r w:rsidR="004956E1" w:rsidRPr="00A66DE4">
          <w:rPr>
            <w:rStyle w:val="afc"/>
            <w:noProof/>
            <w:color w:val="auto"/>
          </w:rPr>
          <w:t>5. Сведения о планируемых для размещения на территории объектах местного значения сельского поселения и обоснование выбранного варианта размещения объектов местного значения, оценка их возможного влияния на комплексное развитие этих территорий</w:t>
        </w:r>
        <w:r w:rsidR="004956E1" w:rsidRPr="00A66DE4">
          <w:rPr>
            <w:noProof/>
            <w:webHidden/>
          </w:rPr>
          <w:tab/>
        </w:r>
        <w:r w:rsidR="004956E1" w:rsidRPr="00A66DE4">
          <w:rPr>
            <w:noProof/>
            <w:webHidden/>
          </w:rPr>
          <w:fldChar w:fldCharType="begin"/>
        </w:r>
        <w:r w:rsidR="004956E1" w:rsidRPr="00A66DE4">
          <w:rPr>
            <w:noProof/>
            <w:webHidden/>
          </w:rPr>
          <w:instrText xml:space="preserve"> PAGEREF _Toc152940238 \h </w:instrText>
        </w:r>
        <w:r w:rsidR="004956E1" w:rsidRPr="00A66DE4">
          <w:rPr>
            <w:noProof/>
            <w:webHidden/>
          </w:rPr>
        </w:r>
        <w:r w:rsidR="004956E1" w:rsidRPr="00A66DE4"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 w:rsidR="004956E1" w:rsidRPr="00A66DE4">
          <w:rPr>
            <w:noProof/>
            <w:webHidden/>
          </w:rPr>
          <w:fldChar w:fldCharType="end"/>
        </w:r>
      </w:hyperlink>
    </w:p>
    <w:p w:rsidR="004956E1" w:rsidRPr="00A66DE4" w:rsidRDefault="00005148">
      <w:pPr>
        <w:pStyle w:val="15"/>
        <w:rPr>
          <w:rFonts w:asciiTheme="minorHAnsi" w:eastAsiaTheme="minorEastAsia" w:hAnsiTheme="minorHAnsi" w:cstheme="minorBidi"/>
          <w:noProof/>
          <w:lang w:eastAsia="ru-RU"/>
        </w:rPr>
      </w:pPr>
      <w:hyperlink w:anchor="_Toc152940239" w:history="1">
        <w:r w:rsidR="004956E1" w:rsidRPr="00A66DE4">
          <w:rPr>
            <w:rStyle w:val="afc"/>
            <w:noProof/>
            <w:color w:val="auto"/>
          </w:rPr>
          <w:t>6. Сведения о планируемых для размещения на территории поселения объектах федерального значения, объектах регионального значения, обоснование выбранного варианта размещения данных объектов и оценка их  возможного влияния  на комплексное развитие территорий</w:t>
        </w:r>
        <w:r w:rsidR="004956E1" w:rsidRPr="00A66DE4">
          <w:rPr>
            <w:noProof/>
            <w:webHidden/>
          </w:rPr>
          <w:tab/>
        </w:r>
        <w:r w:rsidR="004956E1" w:rsidRPr="00A66DE4">
          <w:rPr>
            <w:noProof/>
            <w:webHidden/>
          </w:rPr>
          <w:fldChar w:fldCharType="begin"/>
        </w:r>
        <w:r w:rsidR="004956E1" w:rsidRPr="00A66DE4">
          <w:rPr>
            <w:noProof/>
            <w:webHidden/>
          </w:rPr>
          <w:instrText xml:space="preserve"> PAGEREF _Toc152940239 \h </w:instrText>
        </w:r>
        <w:r w:rsidR="004956E1" w:rsidRPr="00A66DE4">
          <w:rPr>
            <w:noProof/>
            <w:webHidden/>
          </w:rPr>
        </w:r>
        <w:r w:rsidR="004956E1" w:rsidRPr="00A66DE4"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 w:rsidR="004956E1" w:rsidRPr="00A66DE4">
          <w:rPr>
            <w:noProof/>
            <w:webHidden/>
          </w:rPr>
          <w:fldChar w:fldCharType="end"/>
        </w:r>
      </w:hyperlink>
    </w:p>
    <w:p w:rsidR="004956E1" w:rsidRPr="00A66DE4" w:rsidRDefault="00005148">
      <w:pPr>
        <w:pStyle w:val="15"/>
        <w:rPr>
          <w:rFonts w:asciiTheme="minorHAnsi" w:eastAsiaTheme="minorEastAsia" w:hAnsiTheme="minorHAnsi" w:cstheme="minorBidi"/>
          <w:noProof/>
          <w:lang w:eastAsia="ru-RU"/>
        </w:rPr>
      </w:pPr>
      <w:hyperlink w:anchor="_Toc152940240" w:history="1">
        <w:r w:rsidR="004956E1" w:rsidRPr="00A66DE4">
          <w:rPr>
            <w:rStyle w:val="afc"/>
            <w:noProof/>
            <w:color w:val="auto"/>
          </w:rPr>
          <w:t>7. Сведения о планируемых для размещения на территории поселения объектах местного значения муниципального района, обоснование выбранного варианта размещения данных объектов и оценка их  возможного влияния  на комплексное развитие территорий</w:t>
        </w:r>
        <w:r w:rsidR="004956E1" w:rsidRPr="00A66DE4">
          <w:rPr>
            <w:noProof/>
            <w:webHidden/>
          </w:rPr>
          <w:tab/>
        </w:r>
        <w:r w:rsidR="004956E1" w:rsidRPr="00A66DE4">
          <w:rPr>
            <w:noProof/>
            <w:webHidden/>
          </w:rPr>
          <w:fldChar w:fldCharType="begin"/>
        </w:r>
        <w:r w:rsidR="004956E1" w:rsidRPr="00A66DE4">
          <w:rPr>
            <w:noProof/>
            <w:webHidden/>
          </w:rPr>
          <w:instrText xml:space="preserve"> PAGEREF _Toc152940240 \h </w:instrText>
        </w:r>
        <w:r w:rsidR="004956E1" w:rsidRPr="00A66DE4">
          <w:rPr>
            <w:noProof/>
            <w:webHidden/>
          </w:rPr>
        </w:r>
        <w:r w:rsidR="004956E1" w:rsidRPr="00A66DE4"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 w:rsidR="004956E1" w:rsidRPr="00A66DE4">
          <w:rPr>
            <w:noProof/>
            <w:webHidden/>
          </w:rPr>
          <w:fldChar w:fldCharType="end"/>
        </w:r>
      </w:hyperlink>
    </w:p>
    <w:p w:rsidR="004956E1" w:rsidRPr="00A66DE4" w:rsidRDefault="00005148">
      <w:pPr>
        <w:pStyle w:val="15"/>
        <w:rPr>
          <w:rFonts w:asciiTheme="minorHAnsi" w:eastAsiaTheme="minorEastAsia" w:hAnsiTheme="minorHAnsi" w:cstheme="minorBidi"/>
          <w:noProof/>
          <w:lang w:eastAsia="ru-RU"/>
        </w:rPr>
      </w:pPr>
      <w:hyperlink w:anchor="_Toc152940241" w:history="1">
        <w:r w:rsidR="004956E1" w:rsidRPr="00A66DE4">
          <w:rPr>
            <w:rStyle w:val="afc"/>
            <w:noProof/>
            <w:color w:val="auto"/>
          </w:rPr>
          <w:t>8. Перечень и характеристика основных факторов риска возникновения чрезвычайных ситуаций природного  и техногенного характера.</w:t>
        </w:r>
        <w:r w:rsidR="004956E1" w:rsidRPr="00A66DE4">
          <w:rPr>
            <w:noProof/>
            <w:webHidden/>
          </w:rPr>
          <w:tab/>
        </w:r>
        <w:r w:rsidR="004956E1" w:rsidRPr="00A66DE4">
          <w:rPr>
            <w:noProof/>
            <w:webHidden/>
          </w:rPr>
          <w:fldChar w:fldCharType="begin"/>
        </w:r>
        <w:r w:rsidR="004956E1" w:rsidRPr="00A66DE4">
          <w:rPr>
            <w:noProof/>
            <w:webHidden/>
          </w:rPr>
          <w:instrText xml:space="preserve"> PAGEREF _Toc152940241 \h </w:instrText>
        </w:r>
        <w:r w:rsidR="004956E1" w:rsidRPr="00A66DE4">
          <w:rPr>
            <w:noProof/>
            <w:webHidden/>
          </w:rPr>
        </w:r>
        <w:r w:rsidR="004956E1" w:rsidRPr="00A66DE4"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 w:rsidR="004956E1" w:rsidRPr="00A66DE4">
          <w:rPr>
            <w:noProof/>
            <w:webHidden/>
          </w:rPr>
          <w:fldChar w:fldCharType="end"/>
        </w:r>
      </w:hyperlink>
    </w:p>
    <w:p w:rsidR="004956E1" w:rsidRPr="00A66DE4" w:rsidRDefault="00005148">
      <w:pPr>
        <w:pStyle w:val="15"/>
        <w:rPr>
          <w:rFonts w:asciiTheme="minorHAnsi" w:eastAsiaTheme="minorEastAsia" w:hAnsiTheme="minorHAnsi" w:cstheme="minorBidi"/>
          <w:noProof/>
          <w:lang w:eastAsia="ru-RU"/>
        </w:rPr>
      </w:pPr>
      <w:hyperlink w:anchor="_Toc152940242" w:history="1">
        <w:r w:rsidR="004956E1" w:rsidRPr="00A66DE4">
          <w:rPr>
            <w:rStyle w:val="afc"/>
            <w:noProof/>
            <w:color w:val="auto"/>
          </w:rPr>
          <w:t>9.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значения.</w:t>
        </w:r>
        <w:r w:rsidR="004956E1" w:rsidRPr="00A66DE4">
          <w:rPr>
            <w:noProof/>
            <w:webHidden/>
          </w:rPr>
          <w:tab/>
        </w:r>
        <w:r w:rsidR="004956E1" w:rsidRPr="00A66DE4">
          <w:rPr>
            <w:noProof/>
            <w:webHidden/>
          </w:rPr>
          <w:fldChar w:fldCharType="begin"/>
        </w:r>
        <w:r w:rsidR="004956E1" w:rsidRPr="00A66DE4">
          <w:rPr>
            <w:noProof/>
            <w:webHidden/>
          </w:rPr>
          <w:instrText xml:space="preserve"> PAGEREF _Toc152940242 \h </w:instrText>
        </w:r>
        <w:r w:rsidR="004956E1" w:rsidRPr="00A66DE4">
          <w:rPr>
            <w:noProof/>
            <w:webHidden/>
          </w:rPr>
        </w:r>
        <w:r w:rsidR="004956E1" w:rsidRPr="00A66DE4"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 w:rsidR="004956E1" w:rsidRPr="00A66DE4">
          <w:rPr>
            <w:noProof/>
            <w:webHidden/>
          </w:rPr>
          <w:fldChar w:fldCharType="end"/>
        </w:r>
      </w:hyperlink>
    </w:p>
    <w:p w:rsidR="004956E1" w:rsidRPr="00A66DE4" w:rsidRDefault="00005148">
      <w:pPr>
        <w:pStyle w:val="15"/>
        <w:rPr>
          <w:rFonts w:asciiTheme="minorHAnsi" w:eastAsiaTheme="minorEastAsia" w:hAnsiTheme="minorHAnsi" w:cstheme="minorBidi"/>
          <w:noProof/>
          <w:lang w:eastAsia="ru-RU"/>
        </w:rPr>
      </w:pPr>
      <w:hyperlink w:anchor="_Toc152940243" w:history="1">
        <w:r w:rsidR="004956E1" w:rsidRPr="00A66DE4">
          <w:rPr>
            <w:rStyle w:val="afc"/>
            <w:noProof/>
            <w:color w:val="auto"/>
          </w:rPr>
          <w:t>10. Перечень земельных участков, которые включаются в границы / исключаются из границ населенных пунктов.</w:t>
        </w:r>
        <w:r w:rsidR="004956E1" w:rsidRPr="00A66DE4">
          <w:rPr>
            <w:noProof/>
            <w:webHidden/>
          </w:rPr>
          <w:tab/>
        </w:r>
        <w:r w:rsidR="004956E1" w:rsidRPr="00A66DE4">
          <w:rPr>
            <w:noProof/>
            <w:webHidden/>
          </w:rPr>
          <w:fldChar w:fldCharType="begin"/>
        </w:r>
        <w:r w:rsidR="004956E1" w:rsidRPr="00A66DE4">
          <w:rPr>
            <w:noProof/>
            <w:webHidden/>
          </w:rPr>
          <w:instrText xml:space="preserve"> PAGEREF _Toc152940243 \h </w:instrText>
        </w:r>
        <w:r w:rsidR="004956E1" w:rsidRPr="00A66DE4">
          <w:rPr>
            <w:noProof/>
            <w:webHidden/>
          </w:rPr>
        </w:r>
        <w:r w:rsidR="004956E1" w:rsidRPr="00A66DE4"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 w:rsidR="004956E1" w:rsidRPr="00A66DE4">
          <w:rPr>
            <w:noProof/>
            <w:webHidden/>
          </w:rPr>
          <w:fldChar w:fldCharType="end"/>
        </w:r>
      </w:hyperlink>
    </w:p>
    <w:p w:rsidR="004956E1" w:rsidRPr="00A66DE4" w:rsidRDefault="00005148">
      <w:pPr>
        <w:pStyle w:val="15"/>
        <w:rPr>
          <w:rFonts w:asciiTheme="minorHAnsi" w:eastAsiaTheme="minorEastAsia" w:hAnsiTheme="minorHAnsi" w:cstheme="minorBidi"/>
          <w:noProof/>
          <w:lang w:eastAsia="ru-RU"/>
        </w:rPr>
      </w:pPr>
      <w:hyperlink w:anchor="_Toc152940244" w:history="1">
        <w:r w:rsidR="004956E1" w:rsidRPr="00A66DE4">
          <w:rPr>
            <w:rStyle w:val="afc"/>
            <w:noProof/>
            <w:color w:val="auto"/>
          </w:rPr>
          <w:t>11. Сведения о зонах с особыми условиями использования территорий</w:t>
        </w:r>
        <w:r w:rsidR="004956E1" w:rsidRPr="00A66DE4">
          <w:rPr>
            <w:noProof/>
            <w:webHidden/>
          </w:rPr>
          <w:tab/>
        </w:r>
        <w:r w:rsidR="004956E1" w:rsidRPr="00A66DE4">
          <w:rPr>
            <w:noProof/>
            <w:webHidden/>
          </w:rPr>
          <w:fldChar w:fldCharType="begin"/>
        </w:r>
        <w:r w:rsidR="004956E1" w:rsidRPr="00A66DE4">
          <w:rPr>
            <w:noProof/>
            <w:webHidden/>
          </w:rPr>
          <w:instrText xml:space="preserve"> PAGEREF _Toc152940244 \h </w:instrText>
        </w:r>
        <w:r w:rsidR="004956E1" w:rsidRPr="00A66DE4">
          <w:rPr>
            <w:noProof/>
            <w:webHidden/>
          </w:rPr>
        </w:r>
        <w:r w:rsidR="004956E1" w:rsidRPr="00A66DE4"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 w:rsidR="004956E1" w:rsidRPr="00A66DE4">
          <w:rPr>
            <w:noProof/>
            <w:webHidden/>
          </w:rPr>
          <w:fldChar w:fldCharType="end"/>
        </w:r>
      </w:hyperlink>
    </w:p>
    <w:p w:rsidR="004956E1" w:rsidRPr="00A66DE4" w:rsidRDefault="00005148">
      <w:pPr>
        <w:pStyle w:val="15"/>
        <w:rPr>
          <w:rFonts w:asciiTheme="minorHAnsi" w:eastAsiaTheme="minorEastAsia" w:hAnsiTheme="minorHAnsi" w:cstheme="minorBidi"/>
          <w:noProof/>
          <w:lang w:eastAsia="ru-RU"/>
        </w:rPr>
      </w:pPr>
      <w:hyperlink w:anchor="_Toc152940245" w:history="1">
        <w:r w:rsidR="004956E1" w:rsidRPr="00A66DE4">
          <w:rPr>
            <w:rStyle w:val="afc"/>
            <w:noProof/>
            <w:color w:val="auto"/>
          </w:rPr>
          <w:t>12.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значения.</w:t>
        </w:r>
        <w:r w:rsidR="004956E1" w:rsidRPr="00A66DE4">
          <w:rPr>
            <w:noProof/>
            <w:webHidden/>
          </w:rPr>
          <w:tab/>
        </w:r>
        <w:r w:rsidR="004956E1" w:rsidRPr="00A66DE4">
          <w:rPr>
            <w:noProof/>
            <w:webHidden/>
          </w:rPr>
          <w:fldChar w:fldCharType="begin"/>
        </w:r>
        <w:r w:rsidR="004956E1" w:rsidRPr="00A66DE4">
          <w:rPr>
            <w:noProof/>
            <w:webHidden/>
          </w:rPr>
          <w:instrText xml:space="preserve"> PAGEREF _Toc152940245 \h </w:instrText>
        </w:r>
        <w:r w:rsidR="004956E1" w:rsidRPr="00A66DE4">
          <w:rPr>
            <w:noProof/>
            <w:webHidden/>
          </w:rPr>
        </w:r>
        <w:r w:rsidR="004956E1" w:rsidRPr="00A66DE4"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 w:rsidR="004956E1" w:rsidRPr="00A66DE4">
          <w:rPr>
            <w:noProof/>
            <w:webHidden/>
          </w:rPr>
          <w:fldChar w:fldCharType="end"/>
        </w:r>
      </w:hyperlink>
    </w:p>
    <w:p w:rsidR="004956E1" w:rsidRPr="00A66DE4" w:rsidRDefault="00005148">
      <w:pPr>
        <w:pStyle w:val="15"/>
        <w:rPr>
          <w:rFonts w:asciiTheme="minorHAnsi" w:eastAsiaTheme="minorEastAsia" w:hAnsiTheme="minorHAnsi" w:cstheme="minorBidi"/>
          <w:noProof/>
          <w:lang w:eastAsia="ru-RU"/>
        </w:rPr>
      </w:pPr>
      <w:hyperlink w:anchor="_Toc152940246" w:history="1">
        <w:r w:rsidR="004956E1" w:rsidRPr="00A66DE4">
          <w:rPr>
            <w:rStyle w:val="afc"/>
            <w:noProof/>
            <w:color w:val="auto"/>
          </w:rPr>
          <w:t>13. Предмет согласования проекта изменений в генеральный план   с уполномоченными органами</w:t>
        </w:r>
        <w:r w:rsidR="004956E1" w:rsidRPr="00A66DE4">
          <w:rPr>
            <w:noProof/>
            <w:webHidden/>
          </w:rPr>
          <w:tab/>
        </w:r>
        <w:r w:rsidR="004956E1" w:rsidRPr="00A66DE4">
          <w:rPr>
            <w:noProof/>
            <w:webHidden/>
          </w:rPr>
          <w:fldChar w:fldCharType="begin"/>
        </w:r>
        <w:r w:rsidR="004956E1" w:rsidRPr="00A66DE4">
          <w:rPr>
            <w:noProof/>
            <w:webHidden/>
          </w:rPr>
          <w:instrText xml:space="preserve"> PAGEREF _Toc152940246 \h </w:instrText>
        </w:r>
        <w:r w:rsidR="004956E1" w:rsidRPr="00A66DE4">
          <w:rPr>
            <w:noProof/>
            <w:webHidden/>
          </w:rPr>
        </w:r>
        <w:r w:rsidR="004956E1" w:rsidRPr="00A66DE4">
          <w:rPr>
            <w:noProof/>
            <w:webHidden/>
          </w:rPr>
          <w:fldChar w:fldCharType="separate"/>
        </w:r>
        <w:r>
          <w:rPr>
            <w:noProof/>
            <w:webHidden/>
          </w:rPr>
          <w:t>25</w:t>
        </w:r>
        <w:r w:rsidR="004956E1" w:rsidRPr="00A66DE4">
          <w:rPr>
            <w:noProof/>
            <w:webHidden/>
          </w:rPr>
          <w:fldChar w:fldCharType="end"/>
        </w:r>
      </w:hyperlink>
    </w:p>
    <w:p w:rsidR="00A80FAA" w:rsidRPr="00A66DE4" w:rsidRDefault="004A124F" w:rsidP="0003682E">
      <w:pPr>
        <w:rPr>
          <w:b/>
          <w:highlight w:val="yellow"/>
        </w:rPr>
      </w:pPr>
      <w:r w:rsidRPr="00A66DE4">
        <w:rPr>
          <w:sz w:val="22"/>
          <w:szCs w:val="22"/>
          <w:highlight w:val="yellow"/>
          <w:lang w:eastAsia="en-US"/>
        </w:rPr>
        <w:fldChar w:fldCharType="end"/>
      </w:r>
    </w:p>
    <w:p w:rsidR="00863CD8" w:rsidRPr="00A66DE4" w:rsidRDefault="00863CD8" w:rsidP="00960275">
      <w:pPr>
        <w:outlineLvl w:val="0"/>
        <w:rPr>
          <w:b/>
          <w:highlight w:val="yellow"/>
        </w:rPr>
      </w:pPr>
    </w:p>
    <w:p w:rsidR="00FF1232" w:rsidRPr="00A66DE4" w:rsidRDefault="00FF1232" w:rsidP="00CD5CC5">
      <w:pPr>
        <w:pStyle w:val="1"/>
        <w:rPr>
          <w:highlight w:val="yellow"/>
        </w:rPr>
        <w:sectPr w:rsidR="00FF1232" w:rsidRPr="00A66DE4" w:rsidSect="0062485D">
          <w:headerReference w:type="even" r:id="rId8"/>
          <w:headerReference w:type="default" r:id="rId9"/>
          <w:footerReference w:type="default" r:id="rId10"/>
          <w:headerReference w:type="first" r:id="rId11"/>
          <w:pgSz w:w="11900" w:h="16840"/>
          <w:pgMar w:top="1134" w:right="850" w:bottom="1134" w:left="1701" w:header="708" w:footer="708" w:gutter="0"/>
          <w:pgNumType w:start="1"/>
          <w:cols w:space="708"/>
          <w:docGrid w:linePitch="360"/>
        </w:sectPr>
      </w:pPr>
      <w:bookmarkStart w:id="0" w:name="_GoBack"/>
      <w:bookmarkEnd w:id="0"/>
    </w:p>
    <w:p w:rsidR="00E8449A" w:rsidRPr="00A66DE4" w:rsidRDefault="00E8449A" w:rsidP="00CD5CC5">
      <w:pPr>
        <w:pStyle w:val="1"/>
        <w:rPr>
          <w:sz w:val="24"/>
        </w:rPr>
      </w:pPr>
    </w:p>
    <w:p w:rsidR="00B45AEE" w:rsidRPr="00A66DE4" w:rsidRDefault="00B45AEE" w:rsidP="00CD5CC5">
      <w:pPr>
        <w:pStyle w:val="1"/>
      </w:pPr>
      <w:bookmarkStart w:id="1" w:name="_Toc152940230"/>
      <w:r w:rsidRPr="00A66DE4">
        <w:rPr>
          <w:sz w:val="24"/>
        </w:rPr>
        <w:t>1. Состав проекта</w:t>
      </w:r>
      <w:bookmarkEnd w:id="1"/>
      <w:r w:rsidRPr="00A66DE4">
        <w:rPr>
          <w:sz w:val="24"/>
        </w:rPr>
        <w:t xml:space="preserve"> </w:t>
      </w:r>
    </w:p>
    <w:p w:rsidR="00B45AEE" w:rsidRPr="00A66DE4" w:rsidRDefault="00B45AEE" w:rsidP="00B45AEE">
      <w:pPr>
        <w:pStyle w:val="a"/>
        <w:numPr>
          <w:ilvl w:val="0"/>
          <w:numId w:val="0"/>
        </w:numPr>
        <w:ind w:left="-425" w:firstLine="567"/>
      </w:pPr>
    </w:p>
    <w:p w:rsidR="00B45AEE" w:rsidRPr="00A66DE4" w:rsidRDefault="00B45AEE" w:rsidP="00F21918">
      <w:pPr>
        <w:pStyle w:val="a"/>
        <w:numPr>
          <w:ilvl w:val="0"/>
          <w:numId w:val="0"/>
        </w:numPr>
        <w:ind w:firstLine="567"/>
      </w:pPr>
      <w:r w:rsidRPr="00A66DE4">
        <w:t>Проект изменений в Генеральный план</w:t>
      </w:r>
      <w:r w:rsidR="00A910C1" w:rsidRPr="00A66DE4">
        <w:t xml:space="preserve"> сельского поселения </w:t>
      </w:r>
      <w:r w:rsidR="00E04F2F" w:rsidRPr="00A66DE4">
        <w:t>Серноводск</w:t>
      </w:r>
      <w:r w:rsidR="00A910C1" w:rsidRPr="00A66DE4">
        <w:t xml:space="preserve"> муниципального района </w:t>
      </w:r>
      <w:r w:rsidR="00E04F2F" w:rsidRPr="00A66DE4">
        <w:t>Сергиевский</w:t>
      </w:r>
      <w:r w:rsidR="00A910C1" w:rsidRPr="00A66DE4">
        <w:t xml:space="preserve"> Самарской области</w:t>
      </w:r>
      <w:r w:rsidRPr="00A66DE4">
        <w:t xml:space="preserve"> разработан в соответствии с требованиями статьи 23 Градостроительного кодекса Российской Федерации в следующем составе: </w:t>
      </w:r>
    </w:p>
    <w:p w:rsidR="00B45AEE" w:rsidRPr="00A66DE4" w:rsidRDefault="00B45AEE" w:rsidP="005C4805">
      <w:pPr>
        <w:pStyle w:val="a"/>
        <w:numPr>
          <w:ilvl w:val="0"/>
          <w:numId w:val="3"/>
        </w:numPr>
        <w:tabs>
          <w:tab w:val="left" w:pos="1134"/>
        </w:tabs>
        <w:ind w:left="0" w:firstLine="568"/>
        <w:rPr>
          <w:b/>
        </w:rPr>
      </w:pPr>
      <w:r w:rsidRPr="00A66DE4">
        <w:rPr>
          <w:b/>
        </w:rPr>
        <w:t>Утверждаемая часть</w:t>
      </w:r>
    </w:p>
    <w:p w:rsidR="00B45AEE" w:rsidRPr="00A66DE4" w:rsidRDefault="005A45A5" w:rsidP="005C4805">
      <w:pPr>
        <w:pStyle w:val="a"/>
        <w:numPr>
          <w:ilvl w:val="0"/>
          <w:numId w:val="4"/>
        </w:numPr>
        <w:tabs>
          <w:tab w:val="left" w:pos="1134"/>
        </w:tabs>
        <w:ind w:left="0" w:firstLine="568"/>
      </w:pPr>
      <w:r w:rsidRPr="00A66DE4">
        <w:t xml:space="preserve">Том 1. </w:t>
      </w:r>
      <w:r w:rsidR="00B45AEE" w:rsidRPr="00A66DE4">
        <w:t>Положение о территориальном п</w:t>
      </w:r>
      <w:r w:rsidR="004F5AEC" w:rsidRPr="00A66DE4">
        <w:t xml:space="preserve">ланировании сельского </w:t>
      </w:r>
      <w:r w:rsidR="00223A51" w:rsidRPr="00A66DE4">
        <w:t xml:space="preserve">поселения </w:t>
      </w:r>
      <w:r w:rsidR="00E04F2F" w:rsidRPr="00A66DE4">
        <w:t>Серноводск</w:t>
      </w:r>
      <w:r w:rsidR="004F5AEC" w:rsidRPr="00A66DE4">
        <w:t xml:space="preserve"> </w:t>
      </w:r>
      <w:r w:rsidR="00B45AEE" w:rsidRPr="00A66DE4">
        <w:t xml:space="preserve">муниципального </w:t>
      </w:r>
      <w:r w:rsidR="00223A51" w:rsidRPr="00A66DE4">
        <w:t xml:space="preserve">района </w:t>
      </w:r>
      <w:r w:rsidR="00E04F2F" w:rsidRPr="00A66DE4">
        <w:t>Сергиевский</w:t>
      </w:r>
      <w:r w:rsidR="001F72BC" w:rsidRPr="00A66DE4">
        <w:t xml:space="preserve">  </w:t>
      </w:r>
      <w:r w:rsidR="00B45AEE" w:rsidRPr="00A66DE4">
        <w:t>Самарской области;</w:t>
      </w:r>
    </w:p>
    <w:p w:rsidR="00B45AEE" w:rsidRPr="00A66DE4" w:rsidRDefault="005A45A5" w:rsidP="005C4805">
      <w:pPr>
        <w:pStyle w:val="a"/>
        <w:numPr>
          <w:ilvl w:val="0"/>
          <w:numId w:val="4"/>
        </w:numPr>
        <w:tabs>
          <w:tab w:val="left" w:pos="1134"/>
        </w:tabs>
        <w:ind w:left="0" w:firstLine="568"/>
      </w:pPr>
      <w:r w:rsidRPr="00A66DE4">
        <w:t xml:space="preserve">Том 2. </w:t>
      </w:r>
      <w:r w:rsidR="00B45AEE" w:rsidRPr="00A66DE4">
        <w:t>Графические материалы:</w:t>
      </w:r>
    </w:p>
    <w:p w:rsidR="00B45AEE" w:rsidRPr="00A66DE4" w:rsidRDefault="00B45AEE" w:rsidP="005C4805">
      <w:pPr>
        <w:pStyle w:val="1-21"/>
        <w:numPr>
          <w:ilvl w:val="1"/>
          <w:numId w:val="4"/>
        </w:numPr>
        <w:tabs>
          <w:tab w:val="left" w:pos="1134"/>
        </w:tabs>
        <w:ind w:left="0" w:firstLine="568"/>
      </w:pPr>
      <w:r w:rsidRPr="00A66DE4">
        <w:t xml:space="preserve">Карта границ населенных пунктов, входящих в состав сельского поселения </w:t>
      </w:r>
      <w:r w:rsidR="00E04F2F" w:rsidRPr="00A66DE4">
        <w:t>Серноводск</w:t>
      </w:r>
      <w:r w:rsidR="002D4133" w:rsidRPr="00A66DE4">
        <w:t xml:space="preserve">  муниципального района </w:t>
      </w:r>
      <w:r w:rsidR="00E04F2F" w:rsidRPr="00A66DE4">
        <w:t>Сергиевский</w:t>
      </w:r>
      <w:r w:rsidR="002D4133" w:rsidRPr="00A66DE4">
        <w:t xml:space="preserve">  </w:t>
      </w:r>
      <w:r w:rsidRPr="00A66DE4">
        <w:t>Самарской области (М 1:25000);</w:t>
      </w:r>
    </w:p>
    <w:p w:rsidR="00B45AEE" w:rsidRPr="00A66DE4" w:rsidRDefault="00B45AEE" w:rsidP="005C4805">
      <w:pPr>
        <w:pStyle w:val="1-21"/>
        <w:numPr>
          <w:ilvl w:val="1"/>
          <w:numId w:val="4"/>
        </w:numPr>
        <w:tabs>
          <w:tab w:val="left" w:pos="1134"/>
        </w:tabs>
        <w:ind w:left="0" w:firstLine="568"/>
      </w:pPr>
      <w:r w:rsidRPr="00A66DE4">
        <w:t xml:space="preserve">Карта функциональных зон сельского </w:t>
      </w:r>
      <w:r w:rsidR="00223A51" w:rsidRPr="00A66DE4">
        <w:t xml:space="preserve">поселения </w:t>
      </w:r>
      <w:r w:rsidR="00E04F2F" w:rsidRPr="00A66DE4">
        <w:t>Серноводск</w:t>
      </w:r>
      <w:r w:rsidR="0072672E" w:rsidRPr="00A66DE4">
        <w:t xml:space="preserve"> </w:t>
      </w:r>
      <w:r w:rsidR="002D4133" w:rsidRPr="00A66DE4">
        <w:t xml:space="preserve">муниципального района </w:t>
      </w:r>
      <w:r w:rsidR="00E04F2F" w:rsidRPr="00A66DE4">
        <w:t>Сергиевский</w:t>
      </w:r>
      <w:r w:rsidR="002D4133" w:rsidRPr="00A66DE4">
        <w:t xml:space="preserve">  </w:t>
      </w:r>
      <w:r w:rsidRPr="00A66DE4">
        <w:t>Самарской области (М 1:25000);</w:t>
      </w:r>
    </w:p>
    <w:p w:rsidR="00B45AEE" w:rsidRPr="00A66DE4" w:rsidRDefault="00B45AEE" w:rsidP="005C4805">
      <w:pPr>
        <w:pStyle w:val="1-21"/>
        <w:numPr>
          <w:ilvl w:val="1"/>
          <w:numId w:val="4"/>
        </w:numPr>
        <w:tabs>
          <w:tab w:val="left" w:pos="1134"/>
        </w:tabs>
        <w:ind w:left="0" w:firstLine="568"/>
      </w:pPr>
      <w:r w:rsidRPr="00A66DE4">
        <w:t xml:space="preserve">Карта планируемого размещения объектов местного значения сельского </w:t>
      </w:r>
      <w:r w:rsidR="00223A51" w:rsidRPr="00A66DE4">
        <w:t xml:space="preserve">поселения </w:t>
      </w:r>
      <w:r w:rsidR="00E04F2F" w:rsidRPr="00A66DE4">
        <w:t>Серноводск</w:t>
      </w:r>
      <w:r w:rsidR="002D4133" w:rsidRPr="00A66DE4">
        <w:t xml:space="preserve"> муниципального района </w:t>
      </w:r>
      <w:r w:rsidR="00E04F2F" w:rsidRPr="00A66DE4">
        <w:t>Сергиевский</w:t>
      </w:r>
      <w:r w:rsidR="002D4133" w:rsidRPr="00A66DE4">
        <w:t xml:space="preserve">  </w:t>
      </w:r>
      <w:r w:rsidR="005264B0" w:rsidRPr="00A66DE4">
        <w:t xml:space="preserve">Самарской области </w:t>
      </w:r>
      <w:r w:rsidR="00F21918" w:rsidRPr="00A66DE4">
        <w:br/>
      </w:r>
      <w:r w:rsidR="005264B0" w:rsidRPr="00A66DE4">
        <w:t xml:space="preserve">(М </w:t>
      </w:r>
      <w:r w:rsidR="00192BCE" w:rsidRPr="00A66DE4">
        <w:t>1:10</w:t>
      </w:r>
      <w:r w:rsidRPr="00A66DE4">
        <w:t>000</w:t>
      </w:r>
      <w:r w:rsidR="00B102EA" w:rsidRPr="00A66DE4">
        <w:t>)</w:t>
      </w:r>
      <w:r w:rsidRPr="00A66DE4">
        <w:t xml:space="preserve">; </w:t>
      </w:r>
    </w:p>
    <w:p w:rsidR="00B45AEE" w:rsidRPr="00A66DE4" w:rsidRDefault="00B45AEE" w:rsidP="005C4805">
      <w:pPr>
        <w:pStyle w:val="1-21"/>
        <w:numPr>
          <w:ilvl w:val="1"/>
          <w:numId w:val="4"/>
        </w:numPr>
        <w:tabs>
          <w:tab w:val="left" w:pos="1134"/>
        </w:tabs>
        <w:ind w:left="0" w:firstLine="568"/>
      </w:pPr>
      <w:r w:rsidRPr="00A66DE4">
        <w:t xml:space="preserve">Карта, планируемого размещения объектов инженерной инфраструктуры местного значения сельского </w:t>
      </w:r>
      <w:r w:rsidR="00223A51" w:rsidRPr="00A66DE4">
        <w:t xml:space="preserve">поселения </w:t>
      </w:r>
      <w:r w:rsidR="00E04F2F" w:rsidRPr="00A66DE4">
        <w:t>Серноводск</w:t>
      </w:r>
      <w:r w:rsidR="002D4133" w:rsidRPr="00A66DE4">
        <w:t xml:space="preserve"> муниципального района </w:t>
      </w:r>
      <w:r w:rsidR="00E04F2F" w:rsidRPr="00A66DE4">
        <w:t>Сергиевский</w:t>
      </w:r>
      <w:r w:rsidR="002D4133" w:rsidRPr="00A66DE4">
        <w:t xml:space="preserve">  </w:t>
      </w:r>
      <w:r w:rsidRPr="00A66DE4">
        <w:t xml:space="preserve">Самарской области (М </w:t>
      </w:r>
      <w:r w:rsidR="00192BCE" w:rsidRPr="00A66DE4">
        <w:t>1:10</w:t>
      </w:r>
      <w:r w:rsidRPr="00A66DE4">
        <w:t>000</w:t>
      </w:r>
      <w:r w:rsidR="00B102EA" w:rsidRPr="00A66DE4">
        <w:t>)</w:t>
      </w:r>
      <w:r w:rsidR="005264B0" w:rsidRPr="00A66DE4">
        <w:t>;</w:t>
      </w:r>
    </w:p>
    <w:p w:rsidR="00B45AEE" w:rsidRPr="00A66DE4" w:rsidRDefault="005A45A5" w:rsidP="005C4805">
      <w:pPr>
        <w:pStyle w:val="a"/>
        <w:numPr>
          <w:ilvl w:val="0"/>
          <w:numId w:val="4"/>
        </w:numPr>
        <w:tabs>
          <w:tab w:val="left" w:pos="1134"/>
        </w:tabs>
        <w:ind w:left="0" w:firstLine="568"/>
      </w:pPr>
      <w:r w:rsidRPr="00A66DE4">
        <w:t xml:space="preserve">Том 3. </w:t>
      </w:r>
      <w:r w:rsidR="00B45AEE" w:rsidRPr="00A66DE4">
        <w:t xml:space="preserve">Сведения о границах населенных пунктов сельского </w:t>
      </w:r>
      <w:r w:rsidR="00223A51" w:rsidRPr="00A66DE4">
        <w:t xml:space="preserve">поселения </w:t>
      </w:r>
      <w:r w:rsidR="00E04F2F" w:rsidRPr="00A66DE4">
        <w:t>Серноводск</w:t>
      </w:r>
      <w:r w:rsidR="002D4133" w:rsidRPr="00A66DE4">
        <w:t xml:space="preserve"> муниципального района </w:t>
      </w:r>
      <w:r w:rsidR="00E04F2F" w:rsidRPr="00A66DE4">
        <w:t>Сергиевский</w:t>
      </w:r>
      <w:r w:rsidR="002D4133" w:rsidRPr="00A66DE4">
        <w:t xml:space="preserve">  </w:t>
      </w:r>
      <w:r w:rsidR="00B45AEE" w:rsidRPr="00A66DE4">
        <w:t>Самарской области.</w:t>
      </w:r>
    </w:p>
    <w:p w:rsidR="00B45AEE" w:rsidRPr="00A66DE4" w:rsidRDefault="00B45AEE" w:rsidP="005C4805">
      <w:pPr>
        <w:pStyle w:val="a"/>
        <w:numPr>
          <w:ilvl w:val="0"/>
          <w:numId w:val="3"/>
        </w:numPr>
        <w:tabs>
          <w:tab w:val="left" w:pos="1134"/>
        </w:tabs>
        <w:ind w:left="0" w:firstLine="568"/>
        <w:rPr>
          <w:b/>
        </w:rPr>
      </w:pPr>
      <w:r w:rsidRPr="00A66DE4">
        <w:rPr>
          <w:b/>
        </w:rPr>
        <w:t xml:space="preserve">Материалы по обоснованию </w:t>
      </w:r>
    </w:p>
    <w:p w:rsidR="00B45AEE" w:rsidRPr="00A66DE4" w:rsidRDefault="005A45A5" w:rsidP="005C4805">
      <w:pPr>
        <w:pStyle w:val="1-21"/>
        <w:numPr>
          <w:ilvl w:val="0"/>
          <w:numId w:val="4"/>
        </w:numPr>
        <w:tabs>
          <w:tab w:val="left" w:pos="1134"/>
        </w:tabs>
        <w:ind w:left="0" w:firstLine="568"/>
      </w:pPr>
      <w:r w:rsidRPr="00A66DE4">
        <w:t xml:space="preserve">Том 4. </w:t>
      </w:r>
      <w:r w:rsidR="00B45AEE" w:rsidRPr="00A66DE4">
        <w:t xml:space="preserve">Пояснительная записка; </w:t>
      </w:r>
    </w:p>
    <w:p w:rsidR="00B102EA" w:rsidRPr="00A66DE4" w:rsidRDefault="005A45A5" w:rsidP="005C4805">
      <w:pPr>
        <w:pStyle w:val="1-21"/>
        <w:numPr>
          <w:ilvl w:val="0"/>
          <w:numId w:val="4"/>
        </w:numPr>
        <w:tabs>
          <w:tab w:val="left" w:pos="1134"/>
        </w:tabs>
        <w:ind w:left="0" w:firstLine="568"/>
      </w:pPr>
      <w:r w:rsidRPr="00A66DE4">
        <w:t xml:space="preserve">Том 5. </w:t>
      </w:r>
      <w:r w:rsidR="00B45AEE" w:rsidRPr="00A66DE4">
        <w:t xml:space="preserve">Материалы по обоснованию в виде карт: </w:t>
      </w:r>
    </w:p>
    <w:p w:rsidR="00B45AEE" w:rsidRPr="00A66DE4" w:rsidRDefault="009702E3" w:rsidP="00F21918">
      <w:pPr>
        <w:pStyle w:val="a"/>
        <w:numPr>
          <w:ilvl w:val="0"/>
          <w:numId w:val="0"/>
        </w:numPr>
        <w:tabs>
          <w:tab w:val="left" w:pos="1134"/>
        </w:tabs>
        <w:adjustRightInd w:val="0"/>
      </w:pPr>
      <w:r w:rsidRPr="00A66DE4">
        <w:t xml:space="preserve">         </w:t>
      </w:r>
      <w:r w:rsidR="00B102EA" w:rsidRPr="00A66DE4">
        <w:t xml:space="preserve">5.1. </w:t>
      </w:r>
      <w:r w:rsidR="00B45AEE" w:rsidRPr="00A66DE4">
        <w:t xml:space="preserve">Карта </w:t>
      </w:r>
      <w:r w:rsidR="00B102EA" w:rsidRPr="00A66DE4">
        <w:t xml:space="preserve">обоснования внесения изменений </w:t>
      </w:r>
      <w:r w:rsidR="00E04F2F" w:rsidRPr="00A66DE4">
        <w:t>Серноводск</w:t>
      </w:r>
      <w:r w:rsidR="002D4133" w:rsidRPr="00A66DE4">
        <w:t xml:space="preserve"> муниципального района </w:t>
      </w:r>
      <w:r w:rsidR="00E04F2F" w:rsidRPr="00A66DE4">
        <w:t>Сергиевский</w:t>
      </w:r>
      <w:r w:rsidR="002D4133" w:rsidRPr="00A66DE4">
        <w:t xml:space="preserve">  </w:t>
      </w:r>
      <w:r w:rsidR="00B102EA" w:rsidRPr="00A66DE4">
        <w:t xml:space="preserve">муниципального района </w:t>
      </w:r>
      <w:r w:rsidR="00E04F2F" w:rsidRPr="00A66DE4">
        <w:t>Сергиевский</w:t>
      </w:r>
      <w:r w:rsidR="00B102EA" w:rsidRPr="00A66DE4">
        <w:t xml:space="preserve"> Самарской области </w:t>
      </w:r>
      <w:r w:rsidR="000851E1" w:rsidRPr="00A66DE4">
        <w:br/>
      </w:r>
      <w:r w:rsidR="00B102EA" w:rsidRPr="00A66DE4">
        <w:t>(М 1:</w:t>
      </w:r>
      <w:r w:rsidR="00BF4C18" w:rsidRPr="00A66DE4">
        <w:t>10</w:t>
      </w:r>
      <w:r w:rsidR="00B102EA" w:rsidRPr="00A66DE4">
        <w:t>000</w:t>
      </w:r>
      <w:r w:rsidR="00C96D2B" w:rsidRPr="00A66DE4">
        <w:t>, М 1:25000</w:t>
      </w:r>
      <w:r w:rsidR="00B102EA" w:rsidRPr="00A66DE4">
        <w:t xml:space="preserve">); </w:t>
      </w:r>
    </w:p>
    <w:p w:rsidR="00DE1882" w:rsidRPr="00A66DE4" w:rsidRDefault="0003333E" w:rsidP="005C4805">
      <w:pPr>
        <w:pStyle w:val="a"/>
        <w:numPr>
          <w:ilvl w:val="0"/>
          <w:numId w:val="4"/>
        </w:numPr>
        <w:tabs>
          <w:tab w:val="left" w:pos="851"/>
          <w:tab w:val="left" w:pos="1134"/>
        </w:tabs>
        <w:ind w:left="142" w:firstLine="568"/>
      </w:pPr>
      <w:r w:rsidRPr="00A66DE4">
        <w:t>Электронная версия проекта</w:t>
      </w:r>
      <w:r w:rsidR="00223A51" w:rsidRPr="00A66DE4">
        <w:t xml:space="preserve"> на CD</w:t>
      </w:r>
      <w:r w:rsidRPr="00A66DE4">
        <w:t xml:space="preserve"> (Для открытого пользования).</w:t>
      </w:r>
    </w:p>
    <w:p w:rsidR="00885F38" w:rsidRPr="00A66DE4" w:rsidRDefault="00885F38" w:rsidP="006B60BA">
      <w:pPr>
        <w:ind w:firstLine="0"/>
        <w:rPr>
          <w:highlight w:val="yellow"/>
        </w:rPr>
        <w:sectPr w:rsidR="00885F38" w:rsidRPr="00A66DE4" w:rsidSect="0062485D">
          <w:pgSz w:w="11900" w:h="16840"/>
          <w:pgMar w:top="1134" w:right="850" w:bottom="1134" w:left="1701" w:header="708" w:footer="708" w:gutter="0"/>
          <w:cols w:space="708"/>
          <w:docGrid w:linePitch="360"/>
        </w:sectPr>
      </w:pPr>
    </w:p>
    <w:p w:rsidR="00DF0A5B" w:rsidRPr="00A66DE4" w:rsidRDefault="00CD5CC5" w:rsidP="00CD5CC5">
      <w:pPr>
        <w:pStyle w:val="1"/>
        <w:rPr>
          <w:sz w:val="24"/>
        </w:rPr>
      </w:pPr>
      <w:bookmarkStart w:id="2" w:name="_Toc152940231"/>
      <w:r w:rsidRPr="00A66DE4">
        <w:rPr>
          <w:sz w:val="24"/>
        </w:rPr>
        <w:t xml:space="preserve">2. </w:t>
      </w:r>
      <w:r w:rsidR="00AB3CDE" w:rsidRPr="00A66DE4">
        <w:rPr>
          <w:sz w:val="24"/>
        </w:rPr>
        <w:t>Общие положения</w:t>
      </w:r>
      <w:bookmarkEnd w:id="2"/>
    </w:p>
    <w:p w:rsidR="00607BAF" w:rsidRPr="00A66DE4" w:rsidRDefault="00607BAF" w:rsidP="001E783C">
      <w:pPr>
        <w:ind w:firstLine="709"/>
      </w:pPr>
    </w:p>
    <w:p w:rsidR="001E783C" w:rsidRPr="00A66DE4" w:rsidRDefault="007701AE" w:rsidP="001E783C">
      <w:pPr>
        <w:ind w:firstLine="709"/>
      </w:pPr>
      <w:r w:rsidRPr="00A66DE4">
        <w:t xml:space="preserve">Настоящим проектом вносятся изменения в </w:t>
      </w:r>
      <w:r w:rsidR="00DF0A5B" w:rsidRPr="00A66DE4">
        <w:t xml:space="preserve">Генеральный план сельского </w:t>
      </w:r>
      <w:r w:rsidR="00223A51" w:rsidRPr="00A66DE4">
        <w:t xml:space="preserve">поселения </w:t>
      </w:r>
      <w:r w:rsidR="00E04F2F" w:rsidRPr="00A66DE4">
        <w:t>Серноводск</w:t>
      </w:r>
      <w:r w:rsidR="00ED516C" w:rsidRPr="00A66DE4">
        <w:t xml:space="preserve">  муниципального района </w:t>
      </w:r>
      <w:r w:rsidR="00E04F2F" w:rsidRPr="00A66DE4">
        <w:t>Сергиевский</w:t>
      </w:r>
      <w:r w:rsidR="00ED516C" w:rsidRPr="00A66DE4">
        <w:t xml:space="preserve"> </w:t>
      </w:r>
      <w:r w:rsidR="00DF0A5B" w:rsidRPr="00A66DE4">
        <w:t>Самарской области</w:t>
      </w:r>
      <w:r w:rsidR="00CC5B35" w:rsidRPr="00A66DE4">
        <w:t>,</w:t>
      </w:r>
      <w:r w:rsidR="00DF0A5B" w:rsidRPr="00A66DE4">
        <w:t xml:space="preserve"> утвержден</w:t>
      </w:r>
      <w:r w:rsidR="00CC5B35" w:rsidRPr="00A66DE4">
        <w:t>ный</w:t>
      </w:r>
      <w:r w:rsidR="00DF0A5B" w:rsidRPr="00A66DE4">
        <w:t xml:space="preserve"> р</w:t>
      </w:r>
      <w:r w:rsidR="00F9081D" w:rsidRPr="00A66DE4">
        <w:t>ешением Собрания представителей</w:t>
      </w:r>
      <w:r w:rsidR="00DF0A5B" w:rsidRPr="00A66DE4">
        <w:t xml:space="preserve"> сельского </w:t>
      </w:r>
      <w:r w:rsidR="00223A51" w:rsidRPr="00A66DE4">
        <w:t xml:space="preserve">поселения </w:t>
      </w:r>
      <w:r w:rsidR="00E04F2F" w:rsidRPr="00A66DE4">
        <w:t>Серноводск</w:t>
      </w:r>
      <w:r w:rsidR="002D4133" w:rsidRPr="00A66DE4">
        <w:t xml:space="preserve">  муниципального района </w:t>
      </w:r>
      <w:r w:rsidR="00E04F2F" w:rsidRPr="00A66DE4">
        <w:t>Сергиевский</w:t>
      </w:r>
      <w:r w:rsidR="002D4133" w:rsidRPr="00A66DE4">
        <w:t xml:space="preserve">  </w:t>
      </w:r>
      <w:r w:rsidR="00DF0A5B" w:rsidRPr="00A66DE4">
        <w:t xml:space="preserve">Самарской области  </w:t>
      </w:r>
      <w:r w:rsidR="00E04F2F" w:rsidRPr="00A66DE4">
        <w:t>от 17.05.2013 № 9 с изм. от 20.12.2019 № 39.</w:t>
      </w:r>
    </w:p>
    <w:p w:rsidR="00001020" w:rsidRPr="00A66DE4" w:rsidRDefault="00001020" w:rsidP="00E04F2F">
      <w:pPr>
        <w:ind w:firstLine="709"/>
      </w:pPr>
      <w:r w:rsidRPr="00A66DE4">
        <w:t xml:space="preserve">Проект внесения изменений в Генеральный план (далее по тексту также – проект изменений в генеральный план, проект) выполнен Государственным унитарным предприятием Самарской области институтом «ТеррНИИгражданпроект» на основании </w:t>
      </w:r>
      <w:r w:rsidR="00E04F2F" w:rsidRPr="00A66DE4">
        <w:t>муниципального контракта</w:t>
      </w:r>
      <w:r w:rsidRPr="00A66DE4">
        <w:t xml:space="preserve"> </w:t>
      </w:r>
      <w:r w:rsidR="00E04F2F" w:rsidRPr="00A66DE4">
        <w:rPr>
          <w:bCs/>
        </w:rPr>
        <w:t>№ мз-2023-3-044-104596 от 13.11.2023.</w:t>
      </w:r>
    </w:p>
    <w:p w:rsidR="0072407B" w:rsidRPr="00A66DE4" w:rsidRDefault="0072407B" w:rsidP="00E86AA3">
      <w:pPr>
        <w:ind w:firstLine="709"/>
      </w:pPr>
      <w:r w:rsidRPr="00A66DE4">
        <w:t xml:space="preserve">Целью разработки проекта изменений в генеральный план является обеспечение устойчивого развития территорий, развития инженерной, транспортной и социальной инфраструктур, обеспечения учета интересов граждан и их объединений, Российской Федерации, субъектов Российской Федерации, муниципальных образований. </w:t>
      </w:r>
    </w:p>
    <w:p w:rsidR="0010058C" w:rsidRPr="00A66DE4" w:rsidRDefault="0072407B" w:rsidP="0010058C">
      <w:r w:rsidRPr="00A66DE4">
        <w:t xml:space="preserve">Основная задача проекта: </w:t>
      </w:r>
      <w:r w:rsidR="00F56549" w:rsidRPr="00A66DE4">
        <w:t xml:space="preserve">внесение </w:t>
      </w:r>
      <w:r w:rsidR="0010058C" w:rsidRPr="00A66DE4">
        <w:t xml:space="preserve">изменений в Генеральный план сельского поселения </w:t>
      </w:r>
      <w:r w:rsidR="00E04F2F" w:rsidRPr="00A66DE4">
        <w:t>Серноводск</w:t>
      </w:r>
      <w:r w:rsidR="0010058C" w:rsidRPr="00A66DE4">
        <w:t xml:space="preserve"> муниципального района </w:t>
      </w:r>
      <w:r w:rsidR="00E04F2F" w:rsidRPr="00A66DE4">
        <w:t>Сергиевский</w:t>
      </w:r>
      <w:r w:rsidR="0010058C" w:rsidRPr="00A66DE4">
        <w:t xml:space="preserve"> Самарской области </w:t>
      </w:r>
      <w:r w:rsidR="00E04F2F" w:rsidRPr="00A66DE4">
        <w:t>для размещения объектов местного значения сельского поселения в соответствии с программами комплексного развития территорий:</w:t>
      </w:r>
    </w:p>
    <w:p w:rsidR="00E04F2F" w:rsidRPr="00A66DE4" w:rsidRDefault="00E04F2F" w:rsidP="00E04F2F">
      <w:pPr>
        <w:numPr>
          <w:ilvl w:val="0"/>
          <w:numId w:val="23"/>
        </w:numPr>
      </w:pPr>
      <w:r w:rsidRPr="00A66DE4">
        <w:t xml:space="preserve">музейный комплекс "Серная жемчужина" МАУК "Межпоселенческий культурно-досуговый центр" муниципального района Сергиевский Самарской области в </w:t>
      </w:r>
      <w:r w:rsidR="002238D0" w:rsidRPr="00A66DE4">
        <w:t xml:space="preserve">п. Серноводск </w:t>
      </w:r>
      <w:r w:rsidRPr="00A66DE4">
        <w:t>(строительство);</w:t>
      </w:r>
    </w:p>
    <w:p w:rsidR="00E04F2F" w:rsidRPr="00A66DE4" w:rsidRDefault="00E04F2F" w:rsidP="00E04F2F">
      <w:pPr>
        <w:numPr>
          <w:ilvl w:val="0"/>
          <w:numId w:val="23"/>
        </w:numPr>
      </w:pPr>
      <w:r w:rsidRPr="00A66DE4">
        <w:t xml:space="preserve"> административное здание под размещение многофункционального центра в п. Серноводск муниципального района Сергиевский Самарской области (УЦОК) (строительство);</w:t>
      </w:r>
    </w:p>
    <w:p w:rsidR="00E04F2F" w:rsidRPr="00A66DE4" w:rsidRDefault="00E04F2F" w:rsidP="00E04F2F">
      <w:pPr>
        <w:numPr>
          <w:ilvl w:val="0"/>
          <w:numId w:val="23"/>
        </w:numPr>
      </w:pPr>
      <w:r w:rsidRPr="00A66DE4">
        <w:t xml:space="preserve">современный спортивный комплекс (аквапарк, горнолыжная трасса с подъемником, гостиничный комплекс, лыжно-биатлонный комплекс) в </w:t>
      </w:r>
      <w:r w:rsidR="002238D0" w:rsidRPr="00A66DE4">
        <w:t>п. Серноводск</w:t>
      </w:r>
      <w:r w:rsidRPr="00A66DE4">
        <w:t>» (строительство);</w:t>
      </w:r>
    </w:p>
    <w:p w:rsidR="00E04F2F" w:rsidRPr="00A66DE4" w:rsidRDefault="00E04F2F" w:rsidP="00E04F2F">
      <w:pPr>
        <w:numPr>
          <w:ilvl w:val="0"/>
          <w:numId w:val="23"/>
        </w:numPr>
      </w:pPr>
      <w:r w:rsidRPr="00A66DE4">
        <w:t>благоустройство сквера по ул. Советская в п. Серноводск  муниципального района Сергиевский Самарской области (строительство);</w:t>
      </w:r>
    </w:p>
    <w:p w:rsidR="00E04F2F" w:rsidRPr="00A66DE4" w:rsidRDefault="00E04F2F" w:rsidP="00E04F2F">
      <w:pPr>
        <w:numPr>
          <w:ilvl w:val="0"/>
          <w:numId w:val="23"/>
        </w:numPr>
      </w:pPr>
      <w:r w:rsidRPr="00A66DE4">
        <w:t xml:space="preserve">автомобильные дороги общего пользования по улицам Вокзальная, Ленина, Куйбышева, Кирова, Серная, Степная, Советская в п. Серноводск в </w:t>
      </w:r>
      <w:r w:rsidRPr="00A66DE4">
        <w:br/>
        <w:t>п. Серноводск (строительство);</w:t>
      </w:r>
    </w:p>
    <w:p w:rsidR="00E04F2F" w:rsidRPr="00A66DE4" w:rsidRDefault="006B21E7" w:rsidP="00E04F2F">
      <w:pPr>
        <w:numPr>
          <w:ilvl w:val="0"/>
          <w:numId w:val="23"/>
        </w:numPr>
      </w:pPr>
      <w:r w:rsidRPr="00A66DE4">
        <w:rPr>
          <w:szCs w:val="28"/>
        </w:rPr>
        <w:t xml:space="preserve">обустройство тротуаров по  </w:t>
      </w:r>
      <w:r w:rsidR="00E04F2F" w:rsidRPr="00A66DE4">
        <w:t>ул. Московская, ул. Калинина, ул. Революц</w:t>
      </w:r>
      <w:r w:rsidRPr="00A66DE4">
        <w:t>ии, ул. К-Маркса в п. Серноводск</w:t>
      </w:r>
      <w:r w:rsidR="00E04F2F" w:rsidRPr="00A66DE4">
        <w:t>;</w:t>
      </w:r>
    </w:p>
    <w:p w:rsidR="00E04F2F" w:rsidRPr="00A66DE4" w:rsidRDefault="00E04F2F" w:rsidP="00E04F2F">
      <w:pPr>
        <w:numPr>
          <w:ilvl w:val="0"/>
          <w:numId w:val="23"/>
        </w:numPr>
      </w:pPr>
      <w:r w:rsidRPr="00A66DE4">
        <w:t>организация бесплатного доступа в сеть Интернет с использованием линии беспроводной связи по технологии Wi-Fi в п.Серноводск мр Сергиевский  Самарской области (строительство);</w:t>
      </w:r>
    </w:p>
    <w:p w:rsidR="00E04F2F" w:rsidRPr="00A66DE4" w:rsidRDefault="00E04F2F" w:rsidP="00E04F2F">
      <w:pPr>
        <w:numPr>
          <w:ilvl w:val="0"/>
          <w:numId w:val="23"/>
        </w:numPr>
      </w:pPr>
      <w:r w:rsidRPr="00A66DE4">
        <w:t>здание ГБОУ СО СОШ "Образовательный центр" имени Героя Советского Союза В.В. Субботина пос. Серноводск муниципального района Сергиевский (капитальный ремонт);</w:t>
      </w:r>
    </w:p>
    <w:p w:rsidR="00E04F2F" w:rsidRPr="00A66DE4" w:rsidRDefault="006B21E7" w:rsidP="00E04F2F">
      <w:pPr>
        <w:numPr>
          <w:ilvl w:val="0"/>
          <w:numId w:val="23"/>
        </w:numPr>
      </w:pPr>
      <w:r w:rsidRPr="00A66DE4">
        <w:t>С</w:t>
      </w:r>
      <w:r w:rsidR="00E04F2F" w:rsidRPr="00A66DE4">
        <w:t>ерноводский дом культуры МАУК «Межпоселенческий культурно-досуговый центр» муниципального района Сергиевский Самарской области (капитальный ремонт);</w:t>
      </w:r>
    </w:p>
    <w:p w:rsidR="00E04F2F" w:rsidRPr="00A66DE4" w:rsidRDefault="00E04F2F" w:rsidP="00E04F2F">
      <w:pPr>
        <w:numPr>
          <w:ilvl w:val="0"/>
          <w:numId w:val="23"/>
        </w:numPr>
      </w:pPr>
      <w:r w:rsidRPr="00A66DE4">
        <w:t>инженерные сети пос. Серноводск муниципального района Сергиевский Самарской области (капитальный ремонт).</w:t>
      </w:r>
    </w:p>
    <w:p w:rsidR="00E867F7" w:rsidRPr="00A66DE4" w:rsidRDefault="00E867F7" w:rsidP="00E867F7">
      <w:pPr>
        <w:ind w:left="426" w:firstLine="0"/>
        <w:rPr>
          <w:bCs/>
          <w:szCs w:val="28"/>
        </w:rPr>
      </w:pPr>
      <w:r w:rsidRPr="00A66DE4">
        <w:t xml:space="preserve">в соответствии с Постановлением Администрации сельского поселения Серноводск муниципального района Сергиевский Самарской области от </w:t>
      </w:r>
      <w:r w:rsidR="0010046F" w:rsidRPr="00A66DE4">
        <w:t>11</w:t>
      </w:r>
      <w:r w:rsidRPr="00A66DE4">
        <w:t xml:space="preserve">.12.2023 г. </w:t>
      </w:r>
      <w:r w:rsidRPr="00A66DE4">
        <w:br/>
        <w:t xml:space="preserve">№ </w:t>
      </w:r>
      <w:r w:rsidR="0010046F" w:rsidRPr="00A66DE4">
        <w:t>56</w:t>
      </w:r>
      <w:r w:rsidRPr="00A66DE4">
        <w:t xml:space="preserve"> </w:t>
      </w:r>
      <w:r w:rsidRPr="00A66DE4">
        <w:rPr>
          <w:bCs/>
          <w:szCs w:val="28"/>
        </w:rPr>
        <w:t>«О подготовке проекта</w:t>
      </w:r>
      <w:r w:rsidRPr="00A66DE4">
        <w:rPr>
          <w:szCs w:val="28"/>
        </w:rPr>
        <w:t xml:space="preserve"> изменений в </w:t>
      </w:r>
      <w:r w:rsidRPr="00A66DE4">
        <w:t>Генеральный план сельского поселения Серноводск муниципального района Сергиевский Самарской области</w:t>
      </w:r>
      <w:r w:rsidRPr="00A66DE4">
        <w:rPr>
          <w:bCs/>
          <w:szCs w:val="28"/>
        </w:rPr>
        <w:t>» дополнительно планируются мероприятия в области транспортной инфраструктуры:</w:t>
      </w:r>
    </w:p>
    <w:p w:rsidR="00E867F7" w:rsidRPr="00A66DE4" w:rsidRDefault="00E867F7" w:rsidP="00E867F7">
      <w:pPr>
        <w:numPr>
          <w:ilvl w:val="0"/>
          <w:numId w:val="23"/>
        </w:numPr>
      </w:pPr>
      <w:r w:rsidRPr="00A66DE4">
        <w:t>обустройство тротуаров по ул. по ул. Советская, ул. Куйбышева и ул. Степная в п.Серноводск.</w:t>
      </w:r>
    </w:p>
    <w:p w:rsidR="00E867F7" w:rsidRPr="00A66DE4" w:rsidRDefault="00E867F7" w:rsidP="00E867F7">
      <w:pPr>
        <w:ind w:left="426" w:firstLine="0"/>
      </w:pPr>
      <w:r w:rsidRPr="00A66DE4">
        <w:t>а также, исключение из Положения о территориальном планировании объекта местного значения «трасса биатлона, протяженностью 3,5 км в вдоль автомобильной дороги «Урал» - Серноводск» в связи с уточнением мероприятия в программе комплексного развития.</w:t>
      </w:r>
    </w:p>
    <w:p w:rsidR="00E04F2F" w:rsidRPr="00A66DE4" w:rsidRDefault="00E04F2F" w:rsidP="0010058C"/>
    <w:p w:rsidR="00AE374D" w:rsidRPr="00A66DE4" w:rsidRDefault="00364177" w:rsidP="0010058C">
      <w:r w:rsidRPr="00A66DE4">
        <w:t>Основанием для</w:t>
      </w:r>
      <w:r w:rsidR="00A83B03" w:rsidRPr="00A66DE4">
        <w:t xml:space="preserve"> внесения изменений в Генеральный план явля</w:t>
      </w:r>
      <w:r w:rsidR="00437086" w:rsidRPr="00A66DE4">
        <w:t xml:space="preserve">ется </w:t>
      </w:r>
      <w:r w:rsidR="004037CD" w:rsidRPr="00A66DE4">
        <w:t>П</w:t>
      </w:r>
      <w:r w:rsidRPr="00A66DE4">
        <w:t xml:space="preserve">остановление Администрации сельского </w:t>
      </w:r>
      <w:r w:rsidR="00223A51" w:rsidRPr="00A66DE4">
        <w:t xml:space="preserve">поселения </w:t>
      </w:r>
      <w:r w:rsidR="00E04F2F" w:rsidRPr="00A66DE4">
        <w:t>Серноводск</w:t>
      </w:r>
      <w:r w:rsidR="00ED516C" w:rsidRPr="00A66DE4">
        <w:t xml:space="preserve"> муниципального района </w:t>
      </w:r>
      <w:r w:rsidR="00E04F2F" w:rsidRPr="00A66DE4">
        <w:t>Сергиевский</w:t>
      </w:r>
      <w:r w:rsidR="00ED516C" w:rsidRPr="00A66DE4">
        <w:t xml:space="preserve"> </w:t>
      </w:r>
      <w:r w:rsidR="00485F04" w:rsidRPr="00A66DE4">
        <w:t xml:space="preserve">Самарской области </w:t>
      </w:r>
      <w:r w:rsidR="0010046F" w:rsidRPr="00A66DE4">
        <w:t>от 11.12.2023 г. № 56</w:t>
      </w:r>
      <w:r w:rsidR="0010046F" w:rsidRPr="00A66DE4">
        <w:rPr>
          <w:bCs/>
          <w:szCs w:val="28"/>
        </w:rPr>
        <w:t xml:space="preserve"> </w:t>
      </w:r>
      <w:r w:rsidR="0073273F" w:rsidRPr="00A66DE4">
        <w:rPr>
          <w:bCs/>
          <w:szCs w:val="28"/>
        </w:rPr>
        <w:t>«</w:t>
      </w:r>
      <w:r w:rsidR="0010058C" w:rsidRPr="00A66DE4">
        <w:rPr>
          <w:bCs/>
          <w:szCs w:val="28"/>
        </w:rPr>
        <w:t>О подготовке проекта</w:t>
      </w:r>
      <w:r w:rsidR="0010058C" w:rsidRPr="00A66DE4">
        <w:rPr>
          <w:szCs w:val="28"/>
        </w:rPr>
        <w:t xml:space="preserve"> изменений в </w:t>
      </w:r>
      <w:r w:rsidR="0010058C" w:rsidRPr="00A66DE4">
        <w:t xml:space="preserve">Генеральный план сельского поселения </w:t>
      </w:r>
      <w:r w:rsidR="00E04F2F" w:rsidRPr="00A66DE4">
        <w:t>Серноводск</w:t>
      </w:r>
      <w:r w:rsidR="0010058C" w:rsidRPr="00A66DE4">
        <w:t xml:space="preserve"> муниципального района </w:t>
      </w:r>
      <w:r w:rsidR="00E04F2F" w:rsidRPr="00A66DE4">
        <w:t>Сергиевский</w:t>
      </w:r>
      <w:r w:rsidR="0010058C" w:rsidRPr="00A66DE4">
        <w:t xml:space="preserve"> Самарской области</w:t>
      </w:r>
      <w:r w:rsidR="0073273F" w:rsidRPr="00A66DE4">
        <w:rPr>
          <w:bCs/>
          <w:szCs w:val="28"/>
        </w:rPr>
        <w:t>»</w:t>
      </w:r>
      <w:r w:rsidR="00221D16" w:rsidRPr="00A66DE4">
        <w:rPr>
          <w:bCs/>
          <w:szCs w:val="28"/>
        </w:rPr>
        <w:t>.</w:t>
      </w:r>
    </w:p>
    <w:p w:rsidR="00E04F2F" w:rsidRPr="00A66DE4" w:rsidRDefault="00F40750" w:rsidP="00E04F2F">
      <w:pPr>
        <w:ind w:firstLine="709"/>
      </w:pPr>
      <w:r w:rsidRPr="00A66DE4">
        <w:t>В п</w:t>
      </w:r>
      <w:r w:rsidR="004037CD" w:rsidRPr="00A66DE4">
        <w:t>роекте сохране</w:t>
      </w:r>
      <w:r w:rsidR="00641943" w:rsidRPr="00A66DE4">
        <w:t>ны</w:t>
      </w:r>
      <w:r w:rsidR="004037CD" w:rsidRPr="00A66DE4">
        <w:t xml:space="preserve"> основные цели</w:t>
      </w:r>
      <w:r w:rsidRPr="00A66DE4">
        <w:t xml:space="preserve"> и приоритеты развития поселения, установленные Генеральным планом. </w:t>
      </w:r>
      <w:r w:rsidRPr="00A66DE4">
        <w:rPr>
          <w:snapToGrid w:val="0"/>
        </w:rPr>
        <w:t>За основу приняты границы населенных пунктов, границы функциональных зон и их параметры, планируемое размещение объектов местного значения</w:t>
      </w:r>
      <w:r w:rsidR="00C54BF3" w:rsidRPr="00A66DE4">
        <w:t>, установленные Генеральным планом</w:t>
      </w:r>
      <w:r w:rsidR="00E474A7" w:rsidRPr="00A66DE4">
        <w:t xml:space="preserve"> </w:t>
      </w:r>
      <w:r w:rsidR="00E04F2F" w:rsidRPr="00A66DE4">
        <w:t>от 17.05.2013 № 9 с изм. от 20.12.2019 № 39.</w:t>
      </w:r>
    </w:p>
    <w:p w:rsidR="00F40750" w:rsidRPr="00A66DE4" w:rsidRDefault="00F40750" w:rsidP="00221D16">
      <w:pPr>
        <w:ind w:firstLine="709"/>
        <w:rPr>
          <w:snapToGrid w:val="0"/>
        </w:rPr>
      </w:pPr>
      <w:r w:rsidRPr="00A66DE4">
        <w:rPr>
          <w:snapToGrid w:val="0"/>
        </w:rPr>
        <w:t>В проекте принят проектный период, аналогичный установленному в Генеральном плане</w:t>
      </w:r>
      <w:r w:rsidR="00737C1A" w:rsidRPr="00A66DE4">
        <w:rPr>
          <w:snapToGrid w:val="0"/>
        </w:rPr>
        <w:t>,</w:t>
      </w:r>
      <w:r w:rsidRPr="00A66DE4">
        <w:rPr>
          <w:snapToGrid w:val="0"/>
        </w:rPr>
        <w:t xml:space="preserve"> </w:t>
      </w:r>
      <w:r w:rsidR="00886A8C" w:rsidRPr="00A66DE4">
        <w:rPr>
          <w:snapToGrid w:val="0"/>
        </w:rPr>
        <w:t xml:space="preserve">до </w:t>
      </w:r>
      <w:r w:rsidR="00A27FF1" w:rsidRPr="00A66DE4">
        <w:rPr>
          <w:snapToGrid w:val="0"/>
        </w:rPr>
        <w:t>203</w:t>
      </w:r>
      <w:r w:rsidR="00E04F2F" w:rsidRPr="00A66DE4">
        <w:rPr>
          <w:snapToGrid w:val="0"/>
        </w:rPr>
        <w:t>3</w:t>
      </w:r>
      <w:r w:rsidRPr="00A66DE4">
        <w:rPr>
          <w:snapToGrid w:val="0"/>
        </w:rPr>
        <w:t xml:space="preserve"> года. </w:t>
      </w:r>
    </w:p>
    <w:p w:rsidR="00CC1FE2" w:rsidRPr="00A66DE4" w:rsidRDefault="005B7446" w:rsidP="00001020">
      <w:r w:rsidRPr="00A66DE4">
        <w:rPr>
          <w:snapToGrid w:val="0"/>
        </w:rPr>
        <w:t xml:space="preserve">Проектом предусматривается внесение изменений в Генеральный план </w:t>
      </w:r>
      <w:r w:rsidR="00641943" w:rsidRPr="00A66DE4">
        <w:rPr>
          <w:snapToGrid w:val="0"/>
        </w:rPr>
        <w:t xml:space="preserve">только </w:t>
      </w:r>
      <w:r w:rsidR="00F40750" w:rsidRPr="00A66DE4">
        <w:rPr>
          <w:snapToGrid w:val="0"/>
        </w:rPr>
        <w:t xml:space="preserve">в части </w:t>
      </w:r>
      <w:r w:rsidRPr="00A66DE4">
        <w:t>вышеописанных задач.</w:t>
      </w:r>
      <w:r w:rsidR="006620EF" w:rsidRPr="00A66DE4">
        <w:rPr>
          <w:snapToGrid w:val="0"/>
        </w:rPr>
        <w:t xml:space="preserve"> </w:t>
      </w:r>
      <w:r w:rsidR="002C1C1F" w:rsidRPr="00A66DE4">
        <w:t>В карты утверждаемой части Генерального плана изменения вн</w:t>
      </w:r>
      <w:r w:rsidR="00737C1A" w:rsidRPr="00A66DE4">
        <w:t>есены</w:t>
      </w:r>
      <w:r w:rsidR="002C1C1F" w:rsidRPr="00A66DE4">
        <w:t xml:space="preserve"> посредством их изложения в новой редакции.</w:t>
      </w:r>
      <w:r w:rsidR="002C1C1F" w:rsidRPr="00A66DE4">
        <w:rPr>
          <w:snapToGrid w:val="0"/>
        </w:rPr>
        <w:t xml:space="preserve"> </w:t>
      </w:r>
      <w:r w:rsidR="002C1C1F" w:rsidRPr="00A66DE4">
        <w:t xml:space="preserve">Материалы по обоснованию в виде карт </w:t>
      </w:r>
      <w:r w:rsidR="00331A45" w:rsidRPr="00A66DE4">
        <w:t xml:space="preserve">подготовлены в виде Карты обоснования внесения изменений в генеральный план сельского поселения </w:t>
      </w:r>
      <w:r w:rsidR="00E04F2F" w:rsidRPr="00A66DE4">
        <w:t>Серноводск</w:t>
      </w:r>
      <w:r w:rsidR="00ED516C" w:rsidRPr="00A66DE4">
        <w:t xml:space="preserve">  муниципального района </w:t>
      </w:r>
      <w:r w:rsidR="00E04F2F" w:rsidRPr="00A66DE4">
        <w:t>Сергиевский</w:t>
      </w:r>
      <w:r w:rsidR="00331A45" w:rsidRPr="00A66DE4">
        <w:t xml:space="preserve"> Самарской области (</w:t>
      </w:r>
      <w:r w:rsidR="00221D16" w:rsidRPr="00A66DE4">
        <w:t xml:space="preserve">М:25000, </w:t>
      </w:r>
      <w:r w:rsidR="00331A45" w:rsidRPr="00A66DE4">
        <w:t xml:space="preserve">М:10000) и обосновывают </w:t>
      </w:r>
      <w:r w:rsidR="00641943" w:rsidRPr="00A66DE4">
        <w:rPr>
          <w:snapToGrid w:val="0"/>
        </w:rPr>
        <w:t>изменени</w:t>
      </w:r>
      <w:r w:rsidR="00C2028B" w:rsidRPr="00A66DE4">
        <w:rPr>
          <w:snapToGrid w:val="0"/>
        </w:rPr>
        <w:t>й</w:t>
      </w:r>
      <w:r w:rsidR="00641943" w:rsidRPr="00A66DE4">
        <w:rPr>
          <w:snapToGrid w:val="0"/>
        </w:rPr>
        <w:t xml:space="preserve"> границ населенных пунктов, входящих в состав </w:t>
      </w:r>
      <w:r w:rsidR="00641943" w:rsidRPr="00A66DE4">
        <w:t>поселения</w:t>
      </w:r>
      <w:r w:rsidR="00C2028B" w:rsidRPr="00A66DE4">
        <w:t xml:space="preserve">. </w:t>
      </w:r>
      <w:r w:rsidR="002C1C1F" w:rsidRPr="00A66DE4">
        <w:t xml:space="preserve">Настоящая пояснительная записка содержит обоснование вносимых проектом изменений в части вышеуказанных задач. </w:t>
      </w:r>
    </w:p>
    <w:p w:rsidR="0006036D" w:rsidRPr="00A66DE4" w:rsidRDefault="002C1C1F" w:rsidP="00001020">
      <w:r w:rsidRPr="00A66DE4">
        <w:t xml:space="preserve">Проект изменений в генеральный план содержит обязательное приложение к генеральному плану, предусмотренное частью 5.1 статьи 23 Градостроительного кодекса Российской Федерации - сведения о границах населенных пунктов, входящих в состав поселения.  </w:t>
      </w:r>
    </w:p>
    <w:p w:rsidR="00485F04" w:rsidRPr="00A66DE4" w:rsidRDefault="00485F04" w:rsidP="00F21918">
      <w:pPr>
        <w:spacing w:after="60"/>
        <w:ind w:firstLine="709"/>
        <w:rPr>
          <w:snapToGrid w:val="0"/>
          <w:highlight w:val="yellow"/>
        </w:rPr>
      </w:pPr>
    </w:p>
    <w:p w:rsidR="00AE374D" w:rsidRPr="00A66DE4" w:rsidRDefault="00B45AEE" w:rsidP="002A6407">
      <w:pPr>
        <w:pStyle w:val="1"/>
        <w:rPr>
          <w:snapToGrid w:val="0"/>
          <w:sz w:val="24"/>
          <w:szCs w:val="24"/>
        </w:rPr>
      </w:pPr>
      <w:bookmarkStart w:id="3" w:name="_Toc152940232"/>
      <w:r w:rsidRPr="00A66DE4">
        <w:rPr>
          <w:snapToGrid w:val="0"/>
          <w:sz w:val="24"/>
          <w:szCs w:val="24"/>
        </w:rPr>
        <w:t>3</w:t>
      </w:r>
      <w:r w:rsidR="00AE374D" w:rsidRPr="00A66DE4">
        <w:rPr>
          <w:snapToGrid w:val="0"/>
          <w:sz w:val="24"/>
          <w:szCs w:val="24"/>
        </w:rPr>
        <w:t>. Сведени</w:t>
      </w:r>
      <w:r w:rsidR="007C0979" w:rsidRPr="00A66DE4">
        <w:rPr>
          <w:snapToGrid w:val="0"/>
          <w:sz w:val="24"/>
          <w:szCs w:val="24"/>
        </w:rPr>
        <w:t>я</w:t>
      </w:r>
      <w:r w:rsidR="00AE374D" w:rsidRPr="00A66DE4">
        <w:rPr>
          <w:snapToGrid w:val="0"/>
          <w:sz w:val="24"/>
          <w:szCs w:val="24"/>
        </w:rPr>
        <w:t xml:space="preserve"> о нормативных правовых актах Российской Федерации,  Самар</w:t>
      </w:r>
      <w:r w:rsidR="007C0979" w:rsidRPr="00A66DE4">
        <w:rPr>
          <w:snapToGrid w:val="0"/>
          <w:sz w:val="24"/>
          <w:szCs w:val="24"/>
        </w:rPr>
        <w:t>ской области, муниципальных пра</w:t>
      </w:r>
      <w:r w:rsidR="00AE374D" w:rsidRPr="00A66DE4">
        <w:rPr>
          <w:snapToGrid w:val="0"/>
          <w:sz w:val="24"/>
          <w:szCs w:val="24"/>
        </w:rPr>
        <w:t>в</w:t>
      </w:r>
      <w:r w:rsidR="007C0979" w:rsidRPr="00A66DE4">
        <w:rPr>
          <w:snapToGrid w:val="0"/>
          <w:sz w:val="24"/>
          <w:szCs w:val="24"/>
        </w:rPr>
        <w:t>ов</w:t>
      </w:r>
      <w:r w:rsidR="00AE374D" w:rsidRPr="00A66DE4">
        <w:rPr>
          <w:snapToGrid w:val="0"/>
          <w:sz w:val="24"/>
          <w:szCs w:val="24"/>
        </w:rPr>
        <w:t>ых актах</w:t>
      </w:r>
      <w:bookmarkEnd w:id="3"/>
    </w:p>
    <w:p w:rsidR="006B60BA" w:rsidRPr="00A66DE4" w:rsidRDefault="006B60BA" w:rsidP="00960275"/>
    <w:p w:rsidR="00C32599" w:rsidRPr="00A66DE4" w:rsidRDefault="00AE374D" w:rsidP="00960275">
      <w:r w:rsidRPr="00A66DE4">
        <w:t xml:space="preserve">Проект изменений выполнен в соответствии со следующими  нормативными правовыми актами: </w:t>
      </w:r>
    </w:p>
    <w:p w:rsidR="00FF4406" w:rsidRPr="00A66DE4" w:rsidRDefault="00765759" w:rsidP="002A6407">
      <w:r w:rsidRPr="00A66DE4">
        <w:t>Нормативные п</w:t>
      </w:r>
      <w:r w:rsidR="00FF4406" w:rsidRPr="00A66DE4">
        <w:t>равовые акты Российской Федерации</w:t>
      </w:r>
      <w:r w:rsidR="001812AE" w:rsidRPr="00A66DE4">
        <w:t>, в том числе</w:t>
      </w:r>
      <w:r w:rsidR="00FF4406" w:rsidRPr="00A66DE4">
        <w:t>:</w:t>
      </w:r>
    </w:p>
    <w:p w:rsidR="00AE374D" w:rsidRPr="00A66DE4" w:rsidRDefault="00AE374D" w:rsidP="005C4805">
      <w:pPr>
        <w:pStyle w:val="ac"/>
        <w:numPr>
          <w:ilvl w:val="0"/>
          <w:numId w:val="2"/>
        </w:numPr>
        <w:spacing w:before="0" w:after="0"/>
        <w:ind w:left="0" w:firstLine="709"/>
        <w:rPr>
          <w:sz w:val="24"/>
          <w:szCs w:val="24"/>
        </w:rPr>
      </w:pPr>
      <w:r w:rsidRPr="00A66DE4">
        <w:rPr>
          <w:sz w:val="24"/>
          <w:szCs w:val="24"/>
        </w:rPr>
        <w:t>Градостроительный кодекс Российской Федерации;</w:t>
      </w:r>
    </w:p>
    <w:p w:rsidR="00AE374D" w:rsidRPr="00A66DE4" w:rsidRDefault="00AE374D" w:rsidP="005C4805">
      <w:pPr>
        <w:pStyle w:val="ac"/>
        <w:numPr>
          <w:ilvl w:val="0"/>
          <w:numId w:val="2"/>
        </w:numPr>
        <w:spacing w:before="0" w:after="0"/>
        <w:ind w:left="0" w:firstLine="709"/>
        <w:rPr>
          <w:sz w:val="24"/>
          <w:szCs w:val="24"/>
        </w:rPr>
      </w:pPr>
      <w:r w:rsidRPr="00A66DE4">
        <w:rPr>
          <w:sz w:val="24"/>
          <w:szCs w:val="24"/>
        </w:rPr>
        <w:t>Земельный кодекс Российской Федерации;</w:t>
      </w:r>
    </w:p>
    <w:p w:rsidR="00AE374D" w:rsidRPr="00A66DE4" w:rsidRDefault="00AE374D" w:rsidP="005C4805">
      <w:pPr>
        <w:pStyle w:val="ac"/>
        <w:numPr>
          <w:ilvl w:val="0"/>
          <w:numId w:val="2"/>
        </w:numPr>
        <w:spacing w:before="0" w:after="0"/>
        <w:ind w:left="0" w:firstLine="709"/>
        <w:rPr>
          <w:sz w:val="24"/>
          <w:szCs w:val="24"/>
        </w:rPr>
      </w:pPr>
      <w:r w:rsidRPr="00A66DE4">
        <w:rPr>
          <w:sz w:val="24"/>
          <w:szCs w:val="24"/>
        </w:rPr>
        <w:t>Водный кодекс Российской Федерации;</w:t>
      </w:r>
    </w:p>
    <w:p w:rsidR="00AE374D" w:rsidRPr="00A66DE4" w:rsidRDefault="00AE374D" w:rsidP="005C4805">
      <w:pPr>
        <w:pStyle w:val="ac"/>
        <w:numPr>
          <w:ilvl w:val="0"/>
          <w:numId w:val="2"/>
        </w:numPr>
        <w:spacing w:before="0" w:after="0"/>
        <w:ind w:left="0" w:firstLine="709"/>
        <w:rPr>
          <w:sz w:val="24"/>
          <w:szCs w:val="24"/>
        </w:rPr>
      </w:pPr>
      <w:r w:rsidRPr="00A66DE4">
        <w:rPr>
          <w:sz w:val="24"/>
          <w:szCs w:val="24"/>
        </w:rPr>
        <w:t>Лесной кодекс Российской Федерации;</w:t>
      </w:r>
    </w:p>
    <w:p w:rsidR="00AE374D" w:rsidRPr="00A66DE4" w:rsidRDefault="00AE374D" w:rsidP="005C4805">
      <w:pPr>
        <w:pStyle w:val="ac"/>
        <w:numPr>
          <w:ilvl w:val="0"/>
          <w:numId w:val="2"/>
        </w:numPr>
        <w:spacing w:before="0" w:after="0"/>
        <w:ind w:left="0" w:firstLine="709"/>
        <w:rPr>
          <w:sz w:val="24"/>
          <w:szCs w:val="24"/>
        </w:rPr>
      </w:pPr>
      <w:r w:rsidRPr="00A66DE4">
        <w:rPr>
          <w:bCs/>
          <w:sz w:val="24"/>
          <w:szCs w:val="24"/>
        </w:rPr>
        <w:t>Федеральный закон от 29 декабря 2004 года № 191-ФЗ «О введении в действие Градостроительного кодекса Российской Федерации»;</w:t>
      </w:r>
    </w:p>
    <w:p w:rsidR="00AE374D" w:rsidRPr="00A66DE4" w:rsidRDefault="00AE374D" w:rsidP="005C4805">
      <w:pPr>
        <w:pStyle w:val="1-21"/>
        <w:numPr>
          <w:ilvl w:val="0"/>
          <w:numId w:val="2"/>
        </w:numPr>
        <w:ind w:left="0" w:firstLine="709"/>
      </w:pPr>
      <w:r w:rsidRPr="00A66DE4">
        <w:t>Федеральный закон от 25 октября 2001 года № 137-ФЗ «О введении в действие Земельного кодекса Российской Федерации»;</w:t>
      </w:r>
    </w:p>
    <w:p w:rsidR="00245D45" w:rsidRPr="00A66DE4" w:rsidRDefault="00245D45" w:rsidP="005C4805">
      <w:pPr>
        <w:pStyle w:val="ac"/>
        <w:numPr>
          <w:ilvl w:val="0"/>
          <w:numId w:val="2"/>
        </w:numPr>
        <w:spacing w:before="0" w:after="0"/>
        <w:ind w:left="0" w:firstLine="709"/>
        <w:rPr>
          <w:sz w:val="24"/>
          <w:szCs w:val="24"/>
        </w:rPr>
      </w:pPr>
      <w:r w:rsidRPr="00A66DE4">
        <w:rPr>
          <w:sz w:val="24"/>
          <w:szCs w:val="24"/>
        </w:rPr>
        <w:t xml:space="preserve">Федеральный закон </w:t>
      </w:r>
      <w:r w:rsidR="00966883" w:rsidRPr="00A66DE4">
        <w:rPr>
          <w:sz w:val="24"/>
          <w:szCs w:val="24"/>
        </w:rPr>
        <w:t xml:space="preserve">от 31.12.2017 № 507-ФЗ «О внесении изменений в </w:t>
      </w:r>
      <w:r w:rsidR="00B943DD" w:rsidRPr="00A66DE4">
        <w:rPr>
          <w:sz w:val="24"/>
          <w:szCs w:val="24"/>
        </w:rPr>
        <w:t>Градостроительный</w:t>
      </w:r>
      <w:r w:rsidR="00966883" w:rsidRPr="00A66DE4">
        <w:rPr>
          <w:sz w:val="24"/>
          <w:szCs w:val="24"/>
        </w:rPr>
        <w:t xml:space="preserve"> кодекс Российской Федерации и отдельные законодательные акты Российской Федерации»; </w:t>
      </w:r>
    </w:p>
    <w:p w:rsidR="00966883" w:rsidRPr="00A66DE4" w:rsidRDefault="00966883" w:rsidP="005C4805">
      <w:pPr>
        <w:pStyle w:val="ac"/>
        <w:numPr>
          <w:ilvl w:val="0"/>
          <w:numId w:val="2"/>
        </w:numPr>
        <w:spacing w:before="0" w:after="0"/>
        <w:ind w:left="0" w:firstLine="709"/>
        <w:rPr>
          <w:sz w:val="24"/>
          <w:szCs w:val="24"/>
        </w:rPr>
      </w:pPr>
      <w:r w:rsidRPr="00A66DE4">
        <w:rPr>
          <w:sz w:val="24"/>
          <w:szCs w:val="24"/>
        </w:rPr>
        <w:t>Федеральный закон от 13.07.2015 № 218-ФЗ «О государственной регистрации недвижимости»;</w:t>
      </w:r>
    </w:p>
    <w:p w:rsidR="00447465" w:rsidRPr="00A66DE4" w:rsidRDefault="00447465" w:rsidP="005C4805">
      <w:pPr>
        <w:pStyle w:val="ac"/>
        <w:numPr>
          <w:ilvl w:val="0"/>
          <w:numId w:val="2"/>
        </w:numPr>
        <w:spacing w:before="0" w:after="0"/>
        <w:ind w:left="0" w:firstLine="709"/>
        <w:rPr>
          <w:sz w:val="24"/>
          <w:szCs w:val="24"/>
        </w:rPr>
      </w:pPr>
      <w:r w:rsidRPr="00A66DE4">
        <w:rPr>
          <w:sz w:val="24"/>
          <w:szCs w:val="24"/>
        </w:rPr>
        <w:t>Федеральный закон от 21.12.2004 № 172-ФЗ “О переводе земель или земельных участков из одной категории в другую”;</w:t>
      </w:r>
    </w:p>
    <w:p w:rsidR="00AE374D" w:rsidRPr="00A66DE4" w:rsidRDefault="00AE374D" w:rsidP="005C4805">
      <w:pPr>
        <w:pStyle w:val="ac"/>
        <w:numPr>
          <w:ilvl w:val="0"/>
          <w:numId w:val="2"/>
        </w:numPr>
        <w:spacing w:before="0" w:after="0"/>
        <w:ind w:left="0" w:firstLine="709"/>
        <w:rPr>
          <w:sz w:val="24"/>
          <w:szCs w:val="24"/>
        </w:rPr>
      </w:pPr>
      <w:r w:rsidRPr="00A66DE4">
        <w:rPr>
          <w:sz w:val="24"/>
          <w:szCs w:val="24"/>
        </w:rPr>
        <w:t>Федеральны</w:t>
      </w:r>
      <w:r w:rsidR="007D4B8B" w:rsidRPr="00A66DE4">
        <w:rPr>
          <w:sz w:val="24"/>
          <w:szCs w:val="24"/>
        </w:rPr>
        <w:t>й закон от 14.03.1995 № 33-ФЗ «</w:t>
      </w:r>
      <w:r w:rsidRPr="00A66DE4">
        <w:rPr>
          <w:sz w:val="24"/>
          <w:szCs w:val="24"/>
        </w:rPr>
        <w:t>Об особо о</w:t>
      </w:r>
      <w:r w:rsidR="007D4B8B" w:rsidRPr="00A66DE4">
        <w:rPr>
          <w:sz w:val="24"/>
          <w:szCs w:val="24"/>
        </w:rPr>
        <w:t>храняемых природных территориях»</w:t>
      </w:r>
      <w:r w:rsidRPr="00A66DE4">
        <w:rPr>
          <w:sz w:val="24"/>
          <w:szCs w:val="24"/>
        </w:rPr>
        <w:t>;</w:t>
      </w:r>
    </w:p>
    <w:p w:rsidR="00AE374D" w:rsidRPr="00A66DE4" w:rsidRDefault="00AE374D" w:rsidP="005C4805">
      <w:pPr>
        <w:pStyle w:val="ac"/>
        <w:numPr>
          <w:ilvl w:val="0"/>
          <w:numId w:val="2"/>
        </w:numPr>
        <w:spacing w:before="0" w:after="0"/>
        <w:ind w:left="0" w:firstLine="709"/>
        <w:rPr>
          <w:sz w:val="24"/>
          <w:szCs w:val="24"/>
        </w:rPr>
      </w:pPr>
      <w:r w:rsidRPr="00A66DE4">
        <w:rPr>
          <w:sz w:val="24"/>
          <w:szCs w:val="24"/>
        </w:rPr>
        <w:t>Федеральн</w:t>
      </w:r>
      <w:r w:rsidR="007D4B8B" w:rsidRPr="00A66DE4">
        <w:rPr>
          <w:sz w:val="24"/>
          <w:szCs w:val="24"/>
        </w:rPr>
        <w:t>ый закон от 25.06.2002 № 73-ФЗ «</w:t>
      </w:r>
      <w:r w:rsidRPr="00A66DE4">
        <w:rPr>
          <w:sz w:val="24"/>
          <w:szCs w:val="24"/>
        </w:rPr>
        <w:t>Об объектах культурного наследия (памятниках истории и культур</w:t>
      </w:r>
      <w:r w:rsidR="007D4B8B" w:rsidRPr="00A66DE4">
        <w:rPr>
          <w:sz w:val="24"/>
          <w:szCs w:val="24"/>
        </w:rPr>
        <w:t>ы) народов Российской Федерации»</w:t>
      </w:r>
      <w:r w:rsidRPr="00A66DE4">
        <w:rPr>
          <w:sz w:val="24"/>
          <w:szCs w:val="24"/>
        </w:rPr>
        <w:t>;</w:t>
      </w:r>
    </w:p>
    <w:p w:rsidR="00AE374D" w:rsidRPr="00A66DE4" w:rsidRDefault="00AE374D" w:rsidP="005C4805">
      <w:pPr>
        <w:pStyle w:val="ac"/>
        <w:numPr>
          <w:ilvl w:val="0"/>
          <w:numId w:val="2"/>
        </w:numPr>
        <w:spacing w:before="0" w:after="0"/>
        <w:ind w:left="0" w:firstLine="709"/>
        <w:rPr>
          <w:sz w:val="24"/>
          <w:szCs w:val="24"/>
        </w:rPr>
      </w:pPr>
      <w:r w:rsidRPr="00A66DE4">
        <w:rPr>
          <w:sz w:val="24"/>
          <w:szCs w:val="24"/>
        </w:rPr>
        <w:t>Федеральны</w:t>
      </w:r>
      <w:r w:rsidR="007D4B8B" w:rsidRPr="00A66DE4">
        <w:rPr>
          <w:sz w:val="24"/>
          <w:szCs w:val="24"/>
        </w:rPr>
        <w:t>й закон от 06.10.2003 № 131-ФЗ «</w:t>
      </w:r>
      <w:r w:rsidRPr="00A66DE4">
        <w:rPr>
          <w:sz w:val="24"/>
          <w:szCs w:val="24"/>
        </w:rPr>
        <w:t>Об общих принципах организации местного самоуп</w:t>
      </w:r>
      <w:r w:rsidR="007D4B8B" w:rsidRPr="00A66DE4">
        <w:rPr>
          <w:sz w:val="24"/>
          <w:szCs w:val="24"/>
        </w:rPr>
        <w:t>равления в Российской Федерации»</w:t>
      </w:r>
      <w:r w:rsidRPr="00A66DE4">
        <w:rPr>
          <w:sz w:val="24"/>
          <w:szCs w:val="24"/>
        </w:rPr>
        <w:t>;</w:t>
      </w:r>
    </w:p>
    <w:p w:rsidR="00AE374D" w:rsidRPr="00A66DE4" w:rsidRDefault="00AE374D" w:rsidP="005C4805">
      <w:pPr>
        <w:pStyle w:val="ac"/>
        <w:numPr>
          <w:ilvl w:val="0"/>
          <w:numId w:val="2"/>
        </w:numPr>
        <w:spacing w:before="0" w:after="0"/>
        <w:ind w:left="0" w:firstLine="709"/>
        <w:rPr>
          <w:sz w:val="24"/>
          <w:szCs w:val="24"/>
        </w:rPr>
      </w:pPr>
      <w:r w:rsidRPr="00A66DE4">
        <w:rPr>
          <w:sz w:val="24"/>
          <w:szCs w:val="24"/>
        </w:rPr>
        <w:t>Закон Российской Фе</w:t>
      </w:r>
      <w:r w:rsidR="007D4B8B" w:rsidRPr="00A66DE4">
        <w:rPr>
          <w:sz w:val="24"/>
          <w:szCs w:val="24"/>
        </w:rPr>
        <w:t>дерации от 21.02.1992 № 2395-1 «О недрах»</w:t>
      </w:r>
      <w:r w:rsidRPr="00A66DE4">
        <w:rPr>
          <w:sz w:val="24"/>
          <w:szCs w:val="24"/>
        </w:rPr>
        <w:t>;</w:t>
      </w:r>
    </w:p>
    <w:p w:rsidR="00AE374D" w:rsidRPr="00A66DE4" w:rsidRDefault="00AE374D" w:rsidP="005C4805">
      <w:pPr>
        <w:pStyle w:val="ac"/>
        <w:numPr>
          <w:ilvl w:val="0"/>
          <w:numId w:val="2"/>
        </w:numPr>
        <w:spacing w:before="0" w:after="0"/>
        <w:ind w:left="0" w:firstLine="709"/>
        <w:rPr>
          <w:sz w:val="24"/>
          <w:szCs w:val="24"/>
        </w:rPr>
      </w:pPr>
      <w:r w:rsidRPr="00A66DE4">
        <w:rPr>
          <w:sz w:val="24"/>
          <w:szCs w:val="24"/>
        </w:rPr>
        <w:t>Федеральны</w:t>
      </w:r>
      <w:r w:rsidR="007D4B8B" w:rsidRPr="00A66DE4">
        <w:rPr>
          <w:sz w:val="24"/>
          <w:szCs w:val="24"/>
        </w:rPr>
        <w:t>й закон от 08.11.2007 № 257-ФЗ «</w:t>
      </w:r>
      <w:r w:rsidRPr="00A66DE4">
        <w:rPr>
          <w:sz w:val="24"/>
          <w:szCs w:val="24"/>
        </w:rPr>
        <w:t>Об автомобильных дорогах и о дорожной деятельности в Российской Федерации и о внесении изменений в отдельные законодате</w:t>
      </w:r>
      <w:r w:rsidR="007D4B8B" w:rsidRPr="00A66DE4">
        <w:rPr>
          <w:sz w:val="24"/>
          <w:szCs w:val="24"/>
        </w:rPr>
        <w:t>льные акты Российской Федерации»</w:t>
      </w:r>
      <w:r w:rsidRPr="00A66DE4">
        <w:rPr>
          <w:sz w:val="24"/>
          <w:szCs w:val="24"/>
        </w:rPr>
        <w:t>;</w:t>
      </w:r>
    </w:p>
    <w:p w:rsidR="00AE374D" w:rsidRPr="00A66DE4" w:rsidRDefault="00AE374D" w:rsidP="005C4805">
      <w:pPr>
        <w:pStyle w:val="ac"/>
        <w:numPr>
          <w:ilvl w:val="0"/>
          <w:numId w:val="2"/>
        </w:numPr>
        <w:spacing w:before="0" w:after="0"/>
        <w:ind w:left="0" w:firstLine="709"/>
        <w:rPr>
          <w:sz w:val="24"/>
          <w:szCs w:val="24"/>
        </w:rPr>
      </w:pPr>
      <w:r w:rsidRPr="00A66DE4">
        <w:rPr>
          <w:sz w:val="24"/>
          <w:szCs w:val="24"/>
        </w:rPr>
        <w:t xml:space="preserve">Федеральный закон от 24 июля 2007 года № 221-ФЗ «О </w:t>
      </w:r>
      <w:r w:rsidR="00F21918" w:rsidRPr="00A66DE4">
        <w:rPr>
          <w:sz w:val="24"/>
          <w:szCs w:val="24"/>
        </w:rPr>
        <w:t>кадастровой деятельности</w:t>
      </w:r>
      <w:r w:rsidRPr="00A66DE4">
        <w:rPr>
          <w:sz w:val="24"/>
          <w:szCs w:val="24"/>
        </w:rPr>
        <w:t>»;</w:t>
      </w:r>
    </w:p>
    <w:p w:rsidR="00AE374D" w:rsidRPr="00A66DE4" w:rsidRDefault="00AE374D" w:rsidP="005C4805">
      <w:pPr>
        <w:pStyle w:val="1-21"/>
        <w:numPr>
          <w:ilvl w:val="0"/>
          <w:numId w:val="2"/>
        </w:numPr>
        <w:ind w:left="0" w:firstLine="709"/>
      </w:pPr>
      <w:r w:rsidRPr="00A66DE4">
        <w:t>Федеральный закон от 25 июня 2002 года № 73-ФЗ «Об объектах культурного наследия (памятниках истории и культуры) народов Российской Федерации»;</w:t>
      </w:r>
    </w:p>
    <w:p w:rsidR="00AE374D" w:rsidRPr="00A66DE4" w:rsidRDefault="00AE374D" w:rsidP="005C4805">
      <w:pPr>
        <w:pStyle w:val="1-21"/>
        <w:numPr>
          <w:ilvl w:val="0"/>
          <w:numId w:val="2"/>
        </w:numPr>
        <w:ind w:left="0" w:firstLine="709"/>
      </w:pPr>
      <w:r w:rsidRPr="00A66DE4">
        <w:t>Федеральный закон от 21 декабря 1994 года № 68-ФЗ «О защите населения и территорий от чрезвычайных ситуаций природного и техногенного характера»;</w:t>
      </w:r>
    </w:p>
    <w:p w:rsidR="00AE374D" w:rsidRPr="00A66DE4" w:rsidRDefault="00AE374D" w:rsidP="005C4805">
      <w:pPr>
        <w:pStyle w:val="1-21"/>
        <w:numPr>
          <w:ilvl w:val="0"/>
          <w:numId w:val="2"/>
        </w:numPr>
        <w:ind w:left="0" w:firstLine="709"/>
      </w:pPr>
      <w:r w:rsidRPr="00A66DE4">
        <w:t xml:space="preserve"> Федеральный закон от 24 ноября 1995 года № 181-ФЗ «О социальной защите инвалидов в Российской Федерации»;</w:t>
      </w:r>
    </w:p>
    <w:p w:rsidR="009B755A" w:rsidRPr="00A66DE4" w:rsidRDefault="009B755A" w:rsidP="005C4805">
      <w:pPr>
        <w:pStyle w:val="1-21"/>
        <w:numPr>
          <w:ilvl w:val="0"/>
          <w:numId w:val="2"/>
        </w:numPr>
        <w:tabs>
          <w:tab w:val="left" w:pos="1134"/>
        </w:tabs>
        <w:ind w:left="0" w:firstLine="709"/>
      </w:pPr>
      <w:r w:rsidRPr="00A66DE4">
        <w:t>Постановление Правительства Российской Федерации от 12 сентября 2015 г.    № 972 «Об утверждении положения о зонах охраны объектов культурного наследия (памятников истории и культуры) народов Российской Федерации и о признании утратившими силу отдельных положений нормативных правовых актов Правительства Российской Федерации»;</w:t>
      </w:r>
    </w:p>
    <w:p w:rsidR="00AD3AF1" w:rsidRPr="00A66DE4" w:rsidRDefault="00CB7D13" w:rsidP="005C4805">
      <w:pPr>
        <w:pStyle w:val="1-21"/>
        <w:numPr>
          <w:ilvl w:val="0"/>
          <w:numId w:val="2"/>
        </w:numPr>
        <w:tabs>
          <w:tab w:val="num" w:pos="1134"/>
        </w:tabs>
        <w:ind w:left="0" w:firstLine="709"/>
      </w:pPr>
      <w:r w:rsidRPr="00A66DE4">
        <w:t>Постановление П</w:t>
      </w:r>
      <w:r w:rsidR="00AD3AF1" w:rsidRPr="00A66DE4">
        <w:t xml:space="preserve">равительства Российской Федерации от 10 января 2009 г. </w:t>
      </w:r>
      <w:r w:rsidR="009B755A" w:rsidRPr="00A66DE4">
        <w:t xml:space="preserve">       </w:t>
      </w:r>
      <w:r w:rsidR="00AD3AF1" w:rsidRPr="00A66DE4">
        <w:t>№ 17 «Об утверждении Правил установления  на  местности  границ водоохранных зон и границ прибрежных защитных полос водных объектов»;</w:t>
      </w:r>
    </w:p>
    <w:p w:rsidR="00F21918" w:rsidRPr="00A66DE4" w:rsidRDefault="00AD3AF1" w:rsidP="005C4805">
      <w:pPr>
        <w:pStyle w:val="1-21"/>
        <w:numPr>
          <w:ilvl w:val="0"/>
          <w:numId w:val="2"/>
        </w:numPr>
        <w:tabs>
          <w:tab w:val="num" w:pos="1134"/>
        </w:tabs>
        <w:ind w:left="0" w:firstLine="709"/>
      </w:pPr>
      <w:r w:rsidRPr="00A66DE4">
        <w:t>Постановление Правительства Российской Федерации от 23 июля 2007 г. № 469 «О порядке утверждения нормативов допустимых сбросов веществ и микроорганизмов в водные объекты для водопользователей»;</w:t>
      </w:r>
    </w:p>
    <w:p w:rsidR="006B60BA" w:rsidRPr="00A66DE4" w:rsidRDefault="006B60BA" w:rsidP="005C4805">
      <w:pPr>
        <w:pStyle w:val="1-21"/>
        <w:numPr>
          <w:ilvl w:val="0"/>
          <w:numId w:val="2"/>
        </w:numPr>
        <w:tabs>
          <w:tab w:val="num" w:pos="1134"/>
        </w:tabs>
        <w:ind w:left="0" w:firstLine="709"/>
      </w:pPr>
      <w:r w:rsidRPr="00A66DE4">
        <w:t xml:space="preserve">Распоряжение Правительства Российской Федерации от 1 августа 2016 года     №1634-р «Об утверждении схемы территориального планирования Российской Федерации в области энергетики»; </w:t>
      </w:r>
    </w:p>
    <w:p w:rsidR="006B60BA" w:rsidRPr="00A66DE4" w:rsidRDefault="006B60BA" w:rsidP="005C4805">
      <w:pPr>
        <w:pStyle w:val="11"/>
        <w:numPr>
          <w:ilvl w:val="0"/>
          <w:numId w:val="2"/>
        </w:numPr>
        <w:ind w:left="0" w:firstLine="709"/>
        <w:jc w:val="both"/>
      </w:pPr>
      <w:r w:rsidRPr="00A66DE4">
        <w:t xml:space="preserve">Распоряжение Правительства Российской Федерации от 26.02.2013 N 247-р «Об утверждении схемы территориального планирования Российской Федерации в области высшего профессионального образования»; </w:t>
      </w:r>
    </w:p>
    <w:p w:rsidR="006B60BA" w:rsidRPr="00A66DE4" w:rsidRDefault="006B60BA" w:rsidP="005C4805">
      <w:pPr>
        <w:pStyle w:val="11"/>
        <w:numPr>
          <w:ilvl w:val="0"/>
          <w:numId w:val="2"/>
        </w:numPr>
        <w:ind w:left="0" w:firstLine="709"/>
        <w:jc w:val="both"/>
      </w:pPr>
      <w:r w:rsidRPr="00A66DE4">
        <w:t xml:space="preserve">Распоряжение Правительства Российской Федерации от 28.12.2012 N 2607-р «Об утверждении схемы территориального планирования Российской Федерации в области здравоохранения»; </w:t>
      </w:r>
    </w:p>
    <w:p w:rsidR="006B60BA" w:rsidRPr="00A66DE4" w:rsidRDefault="006B60BA" w:rsidP="005C4805">
      <w:pPr>
        <w:pStyle w:val="11"/>
        <w:numPr>
          <w:ilvl w:val="0"/>
          <w:numId w:val="2"/>
        </w:numPr>
        <w:ind w:left="0" w:firstLine="709"/>
        <w:jc w:val="both"/>
      </w:pPr>
      <w:r w:rsidRPr="00A66DE4">
        <w:t xml:space="preserve">Распоряжение Правительства РФ от 6 мая 2015 г. N 816-р </w:t>
      </w:r>
      <w:r w:rsidR="009E172F" w:rsidRPr="00A66DE4">
        <w:t>«</w:t>
      </w:r>
      <w:r w:rsidRPr="00A66DE4">
        <w:t>О схеме территориального планирования РФ в области федерального транспорта (в части трубопроводного транспорта) (с изменениями и дополнениями);</w:t>
      </w:r>
    </w:p>
    <w:p w:rsidR="006B60BA" w:rsidRPr="00A66DE4" w:rsidRDefault="006B60BA" w:rsidP="005C4805">
      <w:pPr>
        <w:pStyle w:val="11"/>
        <w:numPr>
          <w:ilvl w:val="0"/>
          <w:numId w:val="2"/>
        </w:numPr>
        <w:ind w:left="0" w:firstLine="709"/>
        <w:jc w:val="both"/>
      </w:pPr>
      <w:r w:rsidRPr="00A66DE4">
        <w:t>Распоряжение Правительства РФ от 19 марта 2013 г. N 384-р Об утверждении схемы территориального планирования РФ в области федерального транспорта (железнодорожного, воздушного, морского, внутреннего водного транспорта) и автомобильных дорог федерального значения (с изменениями и дополнениями)</w:t>
      </w:r>
    </w:p>
    <w:p w:rsidR="0006036D" w:rsidRPr="00A66DE4" w:rsidRDefault="00E8161B" w:rsidP="00E8161B">
      <w:pPr>
        <w:pStyle w:val="11"/>
        <w:numPr>
          <w:ilvl w:val="0"/>
          <w:numId w:val="2"/>
        </w:numPr>
        <w:ind w:left="0" w:firstLine="709"/>
        <w:jc w:val="both"/>
      </w:pPr>
      <w:r w:rsidRPr="00A66DE4">
        <w:t>Приказ Росреестра от 26.07.2022 N П/0292 "Об установлении формы графического описания местоположения границ населенных пунктов, территориальных зон, особо охраняемых природных территорий, зон с особыми условиями использования территории, формы текстового описания местоположения границ населенных пунктов, территориальных зон, требований к точности определения координат характерных точек границ населенных пунктов, территориальных зон, особо охраняемых природных территорий, зон с особыми условиями использования территории, формату электронного документа, содержащего сведения о границах населенных пунктов, территориальных зон, особо охраняемых природных территорий, зон с особыми условиями использования территории" (далее также – приказ Росреестра N П/0292);</w:t>
      </w:r>
    </w:p>
    <w:p w:rsidR="006B60BA" w:rsidRPr="00A66DE4" w:rsidRDefault="006B60BA" w:rsidP="005C4805">
      <w:pPr>
        <w:pStyle w:val="11"/>
        <w:numPr>
          <w:ilvl w:val="0"/>
          <w:numId w:val="2"/>
        </w:numPr>
        <w:ind w:left="0" w:firstLine="709"/>
        <w:jc w:val="both"/>
      </w:pPr>
      <w:r w:rsidRPr="00A66DE4">
        <w:rPr>
          <w:snapToGrid w:val="0"/>
        </w:rPr>
        <w:t xml:space="preserve">Приказ Минэкономразвития Российской Федерации от 09.01.2018 № 10 </w:t>
      </w:r>
      <w:r w:rsidRPr="00A66DE4">
        <w:t>«</w:t>
      </w:r>
      <w:r w:rsidRPr="00A66DE4">
        <w:rPr>
          <w:snapToGrid w:val="0"/>
        </w:rPr>
        <w:t>Об утверждении требований к описанию и отображению в документах территориального планирования объектов федерального значения, объектов регионального значения, объектов местного значения и о признании утратившим силу приказа Минэкономразвития России от 07.12.2016 № 793</w:t>
      </w:r>
      <w:r w:rsidRPr="00A66DE4">
        <w:t>»;</w:t>
      </w:r>
    </w:p>
    <w:p w:rsidR="006B60BA" w:rsidRPr="00A66DE4" w:rsidRDefault="006B60BA" w:rsidP="005C4805">
      <w:pPr>
        <w:pStyle w:val="11"/>
        <w:numPr>
          <w:ilvl w:val="0"/>
          <w:numId w:val="2"/>
        </w:numPr>
        <w:ind w:left="0" w:firstLine="709"/>
        <w:jc w:val="both"/>
      </w:pPr>
      <w:r w:rsidRPr="00A66DE4">
        <w:t xml:space="preserve">Приказ </w:t>
      </w:r>
      <w:r w:rsidRPr="00A66DE4">
        <w:rPr>
          <w:snapToGrid w:val="0"/>
        </w:rPr>
        <w:t xml:space="preserve">Минэкономразвития Российской Федерации </w:t>
      </w:r>
      <w:r w:rsidRPr="00A66DE4">
        <w:t xml:space="preserve">от 26.05.2011 № 244 «Об утверждении Методических рекомендаций по разработке проектов генеральных планов поселений и городских округов»; </w:t>
      </w:r>
    </w:p>
    <w:p w:rsidR="006B60BA" w:rsidRPr="00A66DE4" w:rsidRDefault="006B60BA" w:rsidP="005C4805">
      <w:pPr>
        <w:pStyle w:val="11"/>
        <w:numPr>
          <w:ilvl w:val="0"/>
          <w:numId w:val="2"/>
        </w:numPr>
        <w:ind w:left="0" w:firstLine="709"/>
        <w:jc w:val="both"/>
      </w:pPr>
      <w:r w:rsidRPr="00A66DE4">
        <w:t xml:space="preserve">Приказ </w:t>
      </w:r>
      <w:r w:rsidRPr="00A66DE4">
        <w:rPr>
          <w:snapToGrid w:val="0"/>
        </w:rPr>
        <w:t xml:space="preserve">Минэкономразвития Российской Федерации от 01.08.2014 № п/369 </w:t>
      </w:r>
      <w:r w:rsidRPr="00A66DE4">
        <w:t>«</w:t>
      </w:r>
      <w:r w:rsidRPr="00A66DE4">
        <w:rPr>
          <w:snapToGrid w:val="0"/>
        </w:rPr>
        <w:t>О реализации информационного взаимодействия при ведении государственного кадастра недвижимости в электронном виде</w:t>
      </w:r>
      <w:r w:rsidRPr="00A66DE4">
        <w:t>»</w:t>
      </w:r>
      <w:r w:rsidRPr="00A66DE4">
        <w:rPr>
          <w:snapToGrid w:val="0"/>
        </w:rPr>
        <w:t>;</w:t>
      </w:r>
    </w:p>
    <w:p w:rsidR="00506F2B" w:rsidRPr="00A66DE4" w:rsidRDefault="00506F2B" w:rsidP="005C4805">
      <w:pPr>
        <w:pStyle w:val="11"/>
        <w:numPr>
          <w:ilvl w:val="0"/>
          <w:numId w:val="2"/>
        </w:numPr>
        <w:ind w:left="0" w:firstLine="709"/>
        <w:jc w:val="both"/>
      </w:pPr>
      <w:r w:rsidRPr="00A66DE4">
        <w:t xml:space="preserve">Закон Самарской области от 10.02.2009 № 7-ГД «Об обеспечении беспрепятственного доступа маломобильных граждан к объектам социальной, транспортной и инженерной инфраструктур, информации и связи в Самарской области»; </w:t>
      </w:r>
    </w:p>
    <w:p w:rsidR="00506F2B" w:rsidRPr="00A66DE4" w:rsidRDefault="00506F2B" w:rsidP="005C4805">
      <w:pPr>
        <w:pStyle w:val="11"/>
        <w:numPr>
          <w:ilvl w:val="0"/>
          <w:numId w:val="2"/>
        </w:numPr>
        <w:ind w:left="0" w:firstLine="709"/>
        <w:jc w:val="both"/>
      </w:pPr>
      <w:r w:rsidRPr="00A66DE4">
        <w:t>«СП 59.13330.2012. Свод правил. Доступность зданий и сооружений для маломобильных групп населения. Актуализированная редакция СНиП 35-01-2001»;</w:t>
      </w:r>
    </w:p>
    <w:p w:rsidR="006B60BA" w:rsidRPr="00A66DE4" w:rsidRDefault="006B60BA" w:rsidP="005C4805">
      <w:pPr>
        <w:pStyle w:val="11"/>
        <w:numPr>
          <w:ilvl w:val="0"/>
          <w:numId w:val="2"/>
        </w:numPr>
        <w:ind w:left="0" w:firstLine="709"/>
        <w:jc w:val="both"/>
      </w:pPr>
      <w:r w:rsidRPr="00A66DE4">
        <w:t>СП 53.13330.2011. «Свод правил. Планировка и застройка территорий садоводческих (дачных) объединений граждан, здания и сооружения. Актуализированная редакция СНиП 30-02-97*»;</w:t>
      </w:r>
    </w:p>
    <w:p w:rsidR="006B60BA" w:rsidRPr="00A66DE4" w:rsidRDefault="006B60BA" w:rsidP="005C4805">
      <w:pPr>
        <w:pStyle w:val="11"/>
        <w:numPr>
          <w:ilvl w:val="0"/>
          <w:numId w:val="2"/>
        </w:numPr>
        <w:ind w:left="0" w:firstLine="709"/>
        <w:jc w:val="both"/>
      </w:pPr>
      <w:r w:rsidRPr="00A66DE4">
        <w:t>СП 30-102-99 «Планировка и застройка территорий малоэтажного жилищного строительства»;</w:t>
      </w:r>
    </w:p>
    <w:p w:rsidR="006B60BA" w:rsidRPr="00A66DE4" w:rsidRDefault="006B60BA" w:rsidP="005C4805">
      <w:pPr>
        <w:pStyle w:val="ac"/>
        <w:numPr>
          <w:ilvl w:val="0"/>
          <w:numId w:val="2"/>
        </w:numPr>
        <w:spacing w:before="0" w:after="0"/>
        <w:ind w:left="0" w:firstLine="709"/>
        <w:rPr>
          <w:sz w:val="24"/>
          <w:szCs w:val="24"/>
        </w:rPr>
      </w:pPr>
      <w:r w:rsidRPr="00A66DE4">
        <w:rPr>
          <w:sz w:val="24"/>
          <w:szCs w:val="24"/>
        </w:rPr>
        <w:t>СанПиН 2.2.1/2.1.1.1200-03 «Санитарно-защитные зоны и санитарная классификация предприятий, сооружений и иных объектов», утвержденные Постановлением Главного государственного санитарного врача РФ от 25 сентября 2007 г. N 74;</w:t>
      </w:r>
    </w:p>
    <w:p w:rsidR="006B60BA" w:rsidRPr="00A66DE4" w:rsidRDefault="006B60BA" w:rsidP="005C4805">
      <w:pPr>
        <w:pStyle w:val="11"/>
        <w:numPr>
          <w:ilvl w:val="0"/>
          <w:numId w:val="2"/>
        </w:numPr>
        <w:ind w:left="0" w:firstLine="709"/>
        <w:jc w:val="both"/>
      </w:pPr>
      <w:r w:rsidRPr="00A66DE4">
        <w:t>СНиП 22-02-2003 «Инженерная защита территорий, зданий и сооружений от опасных геологических процессов. Основные положения»;</w:t>
      </w:r>
    </w:p>
    <w:p w:rsidR="006B60BA" w:rsidRPr="00A66DE4" w:rsidRDefault="006B60BA" w:rsidP="005C4805">
      <w:pPr>
        <w:pStyle w:val="11"/>
        <w:numPr>
          <w:ilvl w:val="0"/>
          <w:numId w:val="2"/>
        </w:numPr>
        <w:ind w:left="0" w:firstLine="709"/>
        <w:jc w:val="both"/>
      </w:pPr>
      <w:r w:rsidRPr="00A66DE4">
        <w:t>СНиП 2.01.51-90 «Инженерно-технические мероприятия гражданской обороны»</w:t>
      </w:r>
      <w:r w:rsidR="00387521" w:rsidRPr="00A66DE4">
        <w:t>.</w:t>
      </w:r>
    </w:p>
    <w:p w:rsidR="00DD5538" w:rsidRPr="00A66DE4" w:rsidRDefault="00DD5538" w:rsidP="005C4805">
      <w:pPr>
        <w:pStyle w:val="11"/>
        <w:numPr>
          <w:ilvl w:val="0"/>
          <w:numId w:val="2"/>
        </w:numPr>
        <w:ind w:left="0" w:firstLine="709"/>
        <w:jc w:val="both"/>
      </w:pPr>
      <w:r w:rsidRPr="00A66DE4">
        <w:t>Государственная программа Российской Федерации «Комплексное развитие сельских территорий»</w:t>
      </w:r>
    </w:p>
    <w:p w:rsidR="006B60BA" w:rsidRPr="00A66DE4" w:rsidRDefault="006B60BA" w:rsidP="003910F8">
      <w:pPr>
        <w:pStyle w:val="11"/>
        <w:ind w:left="0" w:firstLine="709"/>
        <w:jc w:val="both"/>
      </w:pPr>
    </w:p>
    <w:p w:rsidR="006B60BA" w:rsidRPr="00A66DE4" w:rsidRDefault="00737C1A" w:rsidP="00F209DB">
      <w:pPr>
        <w:ind w:firstLine="709"/>
        <w:contextualSpacing/>
        <w:rPr>
          <w:b/>
        </w:rPr>
      </w:pPr>
      <w:r w:rsidRPr="00A66DE4">
        <w:rPr>
          <w:b/>
        </w:rPr>
        <w:t>Нормативные</w:t>
      </w:r>
      <w:r w:rsidR="001812AE" w:rsidRPr="00A66DE4">
        <w:rPr>
          <w:b/>
        </w:rPr>
        <w:t xml:space="preserve"> п</w:t>
      </w:r>
      <w:r w:rsidR="006B60BA" w:rsidRPr="00A66DE4">
        <w:rPr>
          <w:b/>
        </w:rPr>
        <w:t>равовые акты Самарской области</w:t>
      </w:r>
      <w:r w:rsidR="001812AE" w:rsidRPr="00A66DE4">
        <w:rPr>
          <w:b/>
        </w:rPr>
        <w:t>, в том числе:</w:t>
      </w:r>
    </w:p>
    <w:p w:rsidR="006B60BA" w:rsidRPr="00A66DE4" w:rsidRDefault="006B60BA" w:rsidP="005C4805">
      <w:pPr>
        <w:pStyle w:val="11"/>
        <w:numPr>
          <w:ilvl w:val="0"/>
          <w:numId w:val="2"/>
        </w:numPr>
        <w:ind w:left="0" w:firstLine="709"/>
        <w:jc w:val="both"/>
      </w:pPr>
      <w:r w:rsidRPr="00A66DE4">
        <w:t xml:space="preserve">Закон Самарской области от </w:t>
      </w:r>
      <w:r w:rsidR="00ED516C" w:rsidRPr="00A66DE4">
        <w:t>25</w:t>
      </w:r>
      <w:r w:rsidR="001E0C3B" w:rsidRPr="00A66DE4">
        <w:t>.02.2005</w:t>
      </w:r>
      <w:r w:rsidRPr="00A66DE4">
        <w:t xml:space="preserve"> № </w:t>
      </w:r>
      <w:r w:rsidR="00ED516C" w:rsidRPr="00A66DE4">
        <w:t>39</w:t>
      </w:r>
      <w:r w:rsidR="001E0C3B" w:rsidRPr="00A66DE4">
        <w:t xml:space="preserve">-ГД </w:t>
      </w:r>
      <w:r w:rsidRPr="00A66DE4">
        <w:t xml:space="preserve"> «Об  образовании сельских поселений в пределах </w:t>
      </w:r>
      <w:r w:rsidR="00ED516C" w:rsidRPr="00A66DE4">
        <w:t xml:space="preserve">муниципального района </w:t>
      </w:r>
      <w:r w:rsidR="00E04F2F" w:rsidRPr="00A66DE4">
        <w:t>Сергиевский</w:t>
      </w:r>
      <w:r w:rsidR="00ED516C" w:rsidRPr="00A66DE4">
        <w:t xml:space="preserve"> </w:t>
      </w:r>
      <w:r w:rsidRPr="00A66DE4">
        <w:t>Самарской области, наделении их соответствующим статусом и установлении их границ»;</w:t>
      </w:r>
    </w:p>
    <w:p w:rsidR="006B60BA" w:rsidRPr="00A66DE4" w:rsidRDefault="006B60BA" w:rsidP="005C4805">
      <w:pPr>
        <w:pStyle w:val="11"/>
        <w:numPr>
          <w:ilvl w:val="0"/>
          <w:numId w:val="2"/>
        </w:numPr>
        <w:tabs>
          <w:tab w:val="num" w:pos="1134"/>
        </w:tabs>
        <w:ind w:left="0" w:firstLine="709"/>
        <w:jc w:val="both"/>
      </w:pPr>
      <w:r w:rsidRPr="00A66DE4">
        <w:t>Закон Самарской области от 7 ноября 2007г. № 131-ГД «О регулировании лесных отношений на территории Самарской области»;</w:t>
      </w:r>
    </w:p>
    <w:p w:rsidR="006B60BA" w:rsidRPr="00A66DE4" w:rsidRDefault="006B60BA" w:rsidP="005C4805">
      <w:pPr>
        <w:pStyle w:val="11"/>
        <w:numPr>
          <w:ilvl w:val="0"/>
          <w:numId w:val="2"/>
        </w:numPr>
        <w:tabs>
          <w:tab w:val="left" w:pos="993"/>
        </w:tabs>
        <w:ind w:left="0" w:firstLine="709"/>
        <w:jc w:val="both"/>
      </w:pPr>
      <w:r w:rsidRPr="00A66DE4">
        <w:t>Закон Самарской области от 12 июля 2006г. № 90-ГД «О градостроительной деятельности на территории Самарской области»;</w:t>
      </w:r>
    </w:p>
    <w:p w:rsidR="006B60BA" w:rsidRPr="00A66DE4" w:rsidRDefault="006B60BA" w:rsidP="005C4805">
      <w:pPr>
        <w:pStyle w:val="11"/>
        <w:numPr>
          <w:ilvl w:val="0"/>
          <w:numId w:val="2"/>
        </w:numPr>
        <w:tabs>
          <w:tab w:val="left" w:pos="993"/>
        </w:tabs>
        <w:ind w:left="0" w:firstLine="709"/>
        <w:jc w:val="both"/>
      </w:pPr>
      <w:r w:rsidRPr="00A66DE4">
        <w:t>Закон Самарской области от 11.03.2005 № 94-ГД «О земле»;</w:t>
      </w:r>
    </w:p>
    <w:p w:rsidR="006B60BA" w:rsidRPr="00A66DE4" w:rsidRDefault="006B60BA" w:rsidP="005C4805">
      <w:pPr>
        <w:pStyle w:val="11"/>
        <w:numPr>
          <w:ilvl w:val="0"/>
          <w:numId w:val="2"/>
        </w:numPr>
        <w:tabs>
          <w:tab w:val="left" w:pos="993"/>
        </w:tabs>
        <w:ind w:left="0" w:firstLine="709"/>
        <w:jc w:val="both"/>
      </w:pPr>
      <w:r w:rsidRPr="00A66DE4">
        <w:t>Закон Самарской области от 6 апреля 2009 г. № 46-ГД «Об охране окружающей среды и природопользовании в Самарской области»;</w:t>
      </w:r>
    </w:p>
    <w:p w:rsidR="006B60BA" w:rsidRPr="00A66DE4" w:rsidRDefault="006B60BA" w:rsidP="005C4805">
      <w:pPr>
        <w:pStyle w:val="11"/>
        <w:numPr>
          <w:ilvl w:val="0"/>
          <w:numId w:val="2"/>
        </w:numPr>
        <w:tabs>
          <w:tab w:val="left" w:pos="993"/>
        </w:tabs>
        <w:ind w:left="0" w:firstLine="709"/>
        <w:jc w:val="both"/>
      </w:pPr>
      <w:r w:rsidRPr="00A66DE4">
        <w:t>Закон Самарской области от 08.12.2008 № 142-ГД «Об объектах культурного наследия (памятников истории и культуры) народов Российской Федерации, расположенных на территории Самарской области»;</w:t>
      </w:r>
    </w:p>
    <w:p w:rsidR="006B60BA" w:rsidRPr="00A66DE4" w:rsidRDefault="006B60BA" w:rsidP="005C4805">
      <w:pPr>
        <w:pStyle w:val="11"/>
        <w:numPr>
          <w:ilvl w:val="0"/>
          <w:numId w:val="2"/>
        </w:numPr>
        <w:tabs>
          <w:tab w:val="left" w:pos="993"/>
          <w:tab w:val="left" w:pos="1134"/>
        </w:tabs>
        <w:ind w:left="0" w:firstLine="709"/>
        <w:jc w:val="both"/>
      </w:pPr>
      <w:r w:rsidRPr="00A66DE4">
        <w:t xml:space="preserve">Постановление Правительства Самарской области от 12.07.2017 №441 «О Стратегии социально-экономического развития Самарской области на период до 2030 года»; </w:t>
      </w:r>
    </w:p>
    <w:p w:rsidR="006B60BA" w:rsidRPr="00A66DE4" w:rsidRDefault="006B60BA" w:rsidP="005C4805">
      <w:pPr>
        <w:pStyle w:val="11"/>
        <w:numPr>
          <w:ilvl w:val="0"/>
          <w:numId w:val="2"/>
        </w:numPr>
        <w:tabs>
          <w:tab w:val="left" w:pos="993"/>
          <w:tab w:val="num" w:pos="1134"/>
        </w:tabs>
        <w:ind w:left="0" w:firstLine="709"/>
        <w:jc w:val="both"/>
      </w:pPr>
      <w:r w:rsidRPr="00A66DE4">
        <w:t>Постановление Правительства Самарской области от 13.12.2007 №261 «Об утверждении Схемы территориального планирования Самарской области»;</w:t>
      </w:r>
    </w:p>
    <w:p w:rsidR="006B60BA" w:rsidRPr="00A66DE4" w:rsidRDefault="006B60BA" w:rsidP="005C4805">
      <w:pPr>
        <w:pStyle w:val="a"/>
        <w:numPr>
          <w:ilvl w:val="0"/>
          <w:numId w:val="2"/>
        </w:numPr>
        <w:tabs>
          <w:tab w:val="left" w:pos="993"/>
        </w:tabs>
        <w:ind w:left="0" w:firstLine="709"/>
      </w:pPr>
      <w:r w:rsidRPr="00A66DE4">
        <w:t>Приказ министерства строительства Самарской области от 24.12.2014 № 526-п «Об утверждении региональных нормативов градостроительного проектирования Самарской области»;</w:t>
      </w:r>
    </w:p>
    <w:p w:rsidR="006B60BA" w:rsidRPr="00A66DE4" w:rsidRDefault="006B60BA" w:rsidP="005C4805">
      <w:pPr>
        <w:pStyle w:val="a"/>
        <w:numPr>
          <w:ilvl w:val="0"/>
          <w:numId w:val="2"/>
        </w:numPr>
        <w:tabs>
          <w:tab w:val="left" w:pos="993"/>
        </w:tabs>
        <w:ind w:left="0" w:firstLine="709"/>
      </w:pPr>
      <w:r w:rsidRPr="00A66DE4">
        <w:t>Приказ министерства сельского хозяйства и продовольствия Самарской области от 13.05.2014 № 148-п «Об утверждении Перечня особо ценных продуктивных сельскохозяйственных угодий из состава земель сельскохозяйственного назначения на территории Самарской области, использование которых для других целей не допускается»</w:t>
      </w:r>
      <w:r w:rsidR="001812AE" w:rsidRPr="00A66DE4">
        <w:t>.</w:t>
      </w:r>
    </w:p>
    <w:p w:rsidR="00DD5538" w:rsidRPr="00A66DE4" w:rsidRDefault="00DD5538" w:rsidP="005C4805">
      <w:pPr>
        <w:pStyle w:val="a"/>
        <w:numPr>
          <w:ilvl w:val="0"/>
          <w:numId w:val="2"/>
        </w:numPr>
        <w:tabs>
          <w:tab w:val="left" w:pos="993"/>
        </w:tabs>
        <w:ind w:left="0" w:firstLine="709"/>
      </w:pPr>
      <w:r w:rsidRPr="00A66DE4">
        <w:t>Государственная программа Самарской области «Развитие коммунальной инфраструктуры в Самарской области» на 2014-2023 годы</w:t>
      </w:r>
    </w:p>
    <w:p w:rsidR="00A724D3" w:rsidRPr="00A66DE4" w:rsidRDefault="00A724D3" w:rsidP="003910F8">
      <w:pPr>
        <w:pStyle w:val="1-21"/>
        <w:ind w:left="0" w:firstLine="709"/>
        <w:rPr>
          <w:b/>
          <w:highlight w:val="yellow"/>
        </w:rPr>
      </w:pPr>
    </w:p>
    <w:p w:rsidR="00A724D3" w:rsidRPr="00A66DE4" w:rsidRDefault="00F41878" w:rsidP="00A724D3">
      <w:pPr>
        <w:pStyle w:val="1-21"/>
        <w:ind w:left="0" w:firstLine="709"/>
        <w:rPr>
          <w:b/>
        </w:rPr>
      </w:pPr>
      <w:r w:rsidRPr="00A66DE4">
        <w:rPr>
          <w:b/>
        </w:rPr>
        <w:t>Муниципальные</w:t>
      </w:r>
      <w:r w:rsidR="001812AE" w:rsidRPr="00A66DE4">
        <w:rPr>
          <w:b/>
        </w:rPr>
        <w:t xml:space="preserve"> правовые</w:t>
      </w:r>
      <w:r w:rsidRPr="00A66DE4">
        <w:rPr>
          <w:b/>
        </w:rPr>
        <w:t xml:space="preserve"> акты</w:t>
      </w:r>
    </w:p>
    <w:p w:rsidR="0010058C" w:rsidRPr="00A66DE4" w:rsidRDefault="0010058C" w:rsidP="002238D0">
      <w:pPr>
        <w:pStyle w:val="1-21"/>
        <w:ind w:left="0" w:firstLine="709"/>
      </w:pPr>
      <w:r w:rsidRPr="00A66DE4">
        <w:t xml:space="preserve">Схема территориального планирования муниципального района </w:t>
      </w:r>
      <w:r w:rsidR="00E04F2F" w:rsidRPr="00A66DE4">
        <w:t>Сергиевский</w:t>
      </w:r>
      <w:r w:rsidRPr="00A66DE4">
        <w:t xml:space="preserve"> Самарской области, утвержденная Постановлением Собрания представителей муниципального района </w:t>
      </w:r>
      <w:r w:rsidR="00E04F2F" w:rsidRPr="00A66DE4">
        <w:t>Сергиевский</w:t>
      </w:r>
      <w:r w:rsidRPr="00A66DE4">
        <w:t xml:space="preserve"> Самарской области </w:t>
      </w:r>
      <w:r w:rsidR="002238D0" w:rsidRPr="00A66DE4">
        <w:t>№ 3  от  28.01.2010.</w:t>
      </w:r>
    </w:p>
    <w:p w:rsidR="00A2453B" w:rsidRPr="00A66DE4" w:rsidRDefault="00F41878" w:rsidP="00A2453B">
      <w:pPr>
        <w:ind w:firstLine="709"/>
      </w:pPr>
      <w:r w:rsidRPr="00A66DE4">
        <w:t xml:space="preserve">Генеральный план </w:t>
      </w:r>
      <w:r w:rsidR="003B6641" w:rsidRPr="00A66DE4">
        <w:t xml:space="preserve">сельского </w:t>
      </w:r>
      <w:r w:rsidR="00223A51" w:rsidRPr="00A66DE4">
        <w:t xml:space="preserve">поселения </w:t>
      </w:r>
      <w:r w:rsidR="00E04F2F" w:rsidRPr="00A66DE4">
        <w:t>Серноводск</w:t>
      </w:r>
      <w:r w:rsidR="00AA7BAE" w:rsidRPr="00A66DE4">
        <w:t xml:space="preserve"> муниципального района </w:t>
      </w:r>
      <w:r w:rsidR="00E04F2F" w:rsidRPr="00A66DE4">
        <w:t>Сергиевский</w:t>
      </w:r>
      <w:r w:rsidR="00AA7BAE" w:rsidRPr="00A66DE4">
        <w:t xml:space="preserve"> </w:t>
      </w:r>
      <w:r w:rsidR="003B6641" w:rsidRPr="00A66DE4">
        <w:t xml:space="preserve">Самарской области, утверждённый </w:t>
      </w:r>
      <w:r w:rsidR="008A1C3B" w:rsidRPr="00A66DE4">
        <w:t xml:space="preserve">решением Собрания представителей сельского </w:t>
      </w:r>
      <w:r w:rsidR="00223A51" w:rsidRPr="00A66DE4">
        <w:t xml:space="preserve">поселения </w:t>
      </w:r>
      <w:r w:rsidR="00E04F2F" w:rsidRPr="00A66DE4">
        <w:t>Серноводск</w:t>
      </w:r>
      <w:r w:rsidR="00AA7BAE" w:rsidRPr="00A66DE4">
        <w:t xml:space="preserve"> муниципального района </w:t>
      </w:r>
      <w:r w:rsidR="00E04F2F" w:rsidRPr="00A66DE4">
        <w:t>Сергиевский</w:t>
      </w:r>
      <w:r w:rsidR="00AA7BAE" w:rsidRPr="00A66DE4">
        <w:t xml:space="preserve"> </w:t>
      </w:r>
      <w:r w:rsidR="008A1C3B" w:rsidRPr="00A66DE4">
        <w:t xml:space="preserve">Самарской области  </w:t>
      </w:r>
      <w:r w:rsidR="00A10586" w:rsidRPr="00A66DE4">
        <w:t>от 17.05.2013 № 9 с изм. от 20.12.2019 № 39.</w:t>
      </w:r>
    </w:p>
    <w:p w:rsidR="001812AE" w:rsidRPr="00A66DE4" w:rsidRDefault="001812AE" w:rsidP="003910F8">
      <w:pPr>
        <w:pStyle w:val="1-21"/>
        <w:ind w:left="0" w:firstLine="709"/>
        <w:rPr>
          <w:highlight w:val="yellow"/>
        </w:rPr>
      </w:pPr>
    </w:p>
    <w:p w:rsidR="0059217D" w:rsidRPr="00A66DE4" w:rsidRDefault="0059217D" w:rsidP="00F21918">
      <w:pPr>
        <w:pStyle w:val="1-21"/>
        <w:ind w:left="0" w:firstLine="709"/>
        <w:rPr>
          <w:highlight w:val="yellow"/>
        </w:rPr>
      </w:pPr>
    </w:p>
    <w:p w:rsidR="007D7AAB" w:rsidRPr="00A66DE4" w:rsidRDefault="005B461D" w:rsidP="00FF1232">
      <w:pPr>
        <w:pStyle w:val="1"/>
        <w:rPr>
          <w:sz w:val="24"/>
          <w:szCs w:val="24"/>
        </w:rPr>
      </w:pPr>
      <w:bookmarkStart w:id="4" w:name="_Toc152940233"/>
      <w:r w:rsidRPr="00A66DE4">
        <w:rPr>
          <w:sz w:val="24"/>
          <w:szCs w:val="24"/>
        </w:rPr>
        <w:t>4</w:t>
      </w:r>
      <w:r w:rsidR="007262AB" w:rsidRPr="00A66DE4">
        <w:rPr>
          <w:sz w:val="24"/>
          <w:szCs w:val="24"/>
        </w:rPr>
        <w:t xml:space="preserve">. </w:t>
      </w:r>
      <w:r w:rsidR="002F19F5" w:rsidRPr="00A66DE4">
        <w:rPr>
          <w:sz w:val="24"/>
          <w:szCs w:val="24"/>
        </w:rPr>
        <w:t>Обоснование внесения</w:t>
      </w:r>
      <w:r w:rsidR="00936CC9" w:rsidRPr="00A66DE4">
        <w:rPr>
          <w:sz w:val="24"/>
          <w:szCs w:val="24"/>
        </w:rPr>
        <w:t xml:space="preserve"> </w:t>
      </w:r>
      <w:r w:rsidR="00374ED6" w:rsidRPr="00A66DE4">
        <w:rPr>
          <w:sz w:val="24"/>
          <w:szCs w:val="24"/>
        </w:rPr>
        <w:t xml:space="preserve">в генеральный план </w:t>
      </w:r>
      <w:r w:rsidR="00936CC9" w:rsidRPr="00A66DE4">
        <w:rPr>
          <w:sz w:val="24"/>
          <w:szCs w:val="24"/>
        </w:rPr>
        <w:t>изменений</w:t>
      </w:r>
      <w:bookmarkEnd w:id="4"/>
    </w:p>
    <w:p w:rsidR="00DB6D93" w:rsidRPr="00A66DE4" w:rsidRDefault="005B461D" w:rsidP="002169B5">
      <w:pPr>
        <w:pStyle w:val="2"/>
        <w:rPr>
          <w:color w:val="auto"/>
          <w:sz w:val="24"/>
          <w:szCs w:val="24"/>
        </w:rPr>
      </w:pPr>
      <w:bookmarkStart w:id="5" w:name="_Toc152940234"/>
      <w:r w:rsidRPr="00A66DE4">
        <w:rPr>
          <w:color w:val="auto"/>
          <w:sz w:val="24"/>
          <w:szCs w:val="24"/>
        </w:rPr>
        <w:t>4</w:t>
      </w:r>
      <w:r w:rsidR="00AB3CDE" w:rsidRPr="00A66DE4">
        <w:rPr>
          <w:color w:val="auto"/>
          <w:sz w:val="24"/>
          <w:szCs w:val="24"/>
        </w:rPr>
        <w:t xml:space="preserve">.1. </w:t>
      </w:r>
      <w:r w:rsidR="00E474A7" w:rsidRPr="00A66DE4">
        <w:rPr>
          <w:color w:val="auto"/>
          <w:sz w:val="24"/>
          <w:szCs w:val="24"/>
        </w:rPr>
        <w:t>Анализ территории, в отношении которой вносятся изменения</w:t>
      </w:r>
      <w:bookmarkEnd w:id="5"/>
    </w:p>
    <w:p w:rsidR="00CB0733" w:rsidRPr="00A66DE4" w:rsidRDefault="00CB0733" w:rsidP="00CB0733">
      <w:pPr>
        <w:pStyle w:val="a"/>
        <w:numPr>
          <w:ilvl w:val="0"/>
          <w:numId w:val="0"/>
        </w:numPr>
        <w:rPr>
          <w:highlight w:val="yellow"/>
        </w:rPr>
      </w:pPr>
    </w:p>
    <w:p w:rsidR="00B30CF0" w:rsidRPr="00A66DE4" w:rsidRDefault="00221D16" w:rsidP="004956E1">
      <w:pPr>
        <w:pStyle w:val="a"/>
        <w:numPr>
          <w:ilvl w:val="0"/>
          <w:numId w:val="0"/>
        </w:numPr>
        <w:ind w:firstLine="709"/>
      </w:pPr>
      <w:r w:rsidRPr="00A66DE4">
        <w:t xml:space="preserve">В соответствии </w:t>
      </w:r>
      <w:r w:rsidR="001A3366" w:rsidRPr="00A66DE4">
        <w:t xml:space="preserve">с </w:t>
      </w:r>
      <w:r w:rsidRPr="00A66DE4">
        <w:t>Постановлени</w:t>
      </w:r>
      <w:r w:rsidR="001A3366" w:rsidRPr="00A66DE4">
        <w:t>ем</w:t>
      </w:r>
      <w:r w:rsidRPr="00A66DE4">
        <w:t xml:space="preserve"> Администрации сельского поселения </w:t>
      </w:r>
      <w:r w:rsidR="00E04F2F" w:rsidRPr="00A66DE4">
        <w:t>Серноводск</w:t>
      </w:r>
      <w:r w:rsidRPr="00A66DE4">
        <w:t xml:space="preserve"> муниципального района </w:t>
      </w:r>
      <w:r w:rsidR="00E04F2F" w:rsidRPr="00A66DE4">
        <w:t>Сергиевский</w:t>
      </w:r>
      <w:r w:rsidRPr="00A66DE4">
        <w:t xml:space="preserve"> Самарской области </w:t>
      </w:r>
      <w:r w:rsidR="0010046F" w:rsidRPr="00A66DE4">
        <w:t xml:space="preserve">от 11.12.2023 г. </w:t>
      </w:r>
      <w:r w:rsidR="0010046F" w:rsidRPr="00A66DE4">
        <w:br/>
        <w:t>№ 56</w:t>
      </w:r>
      <w:r w:rsidR="001E3AF8" w:rsidRPr="00A66DE4">
        <w:t xml:space="preserve"> </w:t>
      </w:r>
      <w:r w:rsidR="00883EAB" w:rsidRPr="00A66DE4">
        <w:t xml:space="preserve">«О подготовке проекта изменений в Генеральный план сельского поселения </w:t>
      </w:r>
      <w:r w:rsidR="00E04F2F" w:rsidRPr="00A66DE4">
        <w:t>Серноводск</w:t>
      </w:r>
      <w:r w:rsidR="00883EAB" w:rsidRPr="00A66DE4">
        <w:t xml:space="preserve"> муниципального района </w:t>
      </w:r>
      <w:r w:rsidR="00E04F2F" w:rsidRPr="00A66DE4">
        <w:t>Сергиевский</w:t>
      </w:r>
      <w:r w:rsidR="00883EAB" w:rsidRPr="00A66DE4">
        <w:t xml:space="preserve"> Самарской области»</w:t>
      </w:r>
      <w:r w:rsidR="002238D0" w:rsidRPr="00A66DE4">
        <w:t xml:space="preserve"> на территории </w:t>
      </w:r>
      <w:r w:rsidR="001E3AF8" w:rsidRPr="00A66DE4">
        <w:br/>
      </w:r>
      <w:r w:rsidR="002238D0" w:rsidRPr="00A66DE4">
        <w:t>п. Серноводск предусмотрено размещение объектов местного значения, сведения о которых отображены в программах комплексного развития территории сельского поселения Серноводск.</w:t>
      </w:r>
    </w:p>
    <w:p w:rsidR="0015759C" w:rsidRPr="00A66DE4" w:rsidRDefault="0015759C" w:rsidP="0015759C">
      <w:pPr>
        <w:pStyle w:val="a"/>
        <w:numPr>
          <w:ilvl w:val="0"/>
          <w:numId w:val="0"/>
        </w:numPr>
        <w:ind w:firstLine="709"/>
      </w:pPr>
      <w:r w:rsidRPr="00A66DE4">
        <w:t xml:space="preserve">Объекты федерального, регионального, местного значения </w:t>
      </w:r>
      <w:r w:rsidR="00AF1968" w:rsidRPr="00A66DE4">
        <w:t xml:space="preserve">в границах зон размещения планируемых объектов - </w:t>
      </w:r>
      <w:r w:rsidRPr="00A66DE4">
        <w:t>отсутствуют.</w:t>
      </w:r>
    </w:p>
    <w:p w:rsidR="00AA3A18" w:rsidRPr="00A66DE4" w:rsidRDefault="0015759C" w:rsidP="00AA3A18">
      <w:pPr>
        <w:pStyle w:val="a"/>
        <w:numPr>
          <w:ilvl w:val="0"/>
          <w:numId w:val="0"/>
        </w:numPr>
        <w:ind w:firstLine="709"/>
      </w:pPr>
      <w:r w:rsidRPr="00A66DE4">
        <w:t xml:space="preserve">Объекты культурного наследия (далее – ОКН), особо охраняемые территории (далее – ООПТ), земли государственного лесного фонда (далее – ГЛФ), </w:t>
      </w:r>
      <w:r w:rsidR="00AA3A18" w:rsidRPr="00A66DE4">
        <w:t>особо ценные земли сельскохозяйственного назначения, водные объекты и др. ограничения на территории отсутствуют.</w:t>
      </w:r>
    </w:p>
    <w:p w:rsidR="0073357E" w:rsidRPr="00A66DE4" w:rsidRDefault="0073357E" w:rsidP="0024367E">
      <w:pPr>
        <w:pStyle w:val="a"/>
        <w:numPr>
          <w:ilvl w:val="0"/>
          <w:numId w:val="0"/>
        </w:numPr>
        <w:ind w:firstLine="709"/>
      </w:pPr>
      <w:r w:rsidRPr="00A66DE4">
        <w:t>Согласно данным ЕГРН на рассматриваем</w:t>
      </w:r>
      <w:r w:rsidR="00AA3A18" w:rsidRPr="00A66DE4">
        <w:t>ой</w:t>
      </w:r>
      <w:r w:rsidRPr="00A66DE4">
        <w:t xml:space="preserve"> территори</w:t>
      </w:r>
      <w:r w:rsidR="00AA3A18" w:rsidRPr="00A66DE4">
        <w:t xml:space="preserve">и </w:t>
      </w:r>
      <w:r w:rsidR="00E01B05" w:rsidRPr="00A66DE4">
        <w:t>отсутствуют</w:t>
      </w:r>
      <w:r w:rsidR="00AA3A18" w:rsidRPr="00A66DE4">
        <w:t xml:space="preserve"> </w:t>
      </w:r>
      <w:r w:rsidR="0024367E" w:rsidRPr="00A66DE4">
        <w:t>з</w:t>
      </w:r>
      <w:r w:rsidRPr="00A66DE4">
        <w:t>он</w:t>
      </w:r>
      <w:r w:rsidR="00E01B05" w:rsidRPr="00A66DE4">
        <w:t>ы</w:t>
      </w:r>
      <w:r w:rsidRPr="00A66DE4">
        <w:t xml:space="preserve"> с особыми условиями использования территории (далее – ЗОУИТ)</w:t>
      </w:r>
      <w:r w:rsidR="00E01B05" w:rsidRPr="00A66DE4">
        <w:t>.</w:t>
      </w:r>
    </w:p>
    <w:tbl>
      <w:tblPr>
        <w:tblStyle w:val="ab"/>
        <w:tblW w:w="0" w:type="auto"/>
        <w:tblInd w:w="8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46"/>
        <w:gridCol w:w="413"/>
        <w:gridCol w:w="6772"/>
      </w:tblGrid>
      <w:tr w:rsidR="00F036EC" w:rsidRPr="00A66DE4" w:rsidTr="00AA3A18">
        <w:tc>
          <w:tcPr>
            <w:tcW w:w="1418" w:type="dxa"/>
          </w:tcPr>
          <w:p w:rsidR="00AA3A18" w:rsidRPr="00A66DE4" w:rsidRDefault="00AA3A18" w:rsidP="00AA3A18">
            <w:pPr>
              <w:ind w:firstLine="0"/>
              <w:rPr>
                <w:highlight w:val="yellow"/>
              </w:rPr>
            </w:pPr>
          </w:p>
        </w:tc>
        <w:tc>
          <w:tcPr>
            <w:tcW w:w="425" w:type="dxa"/>
          </w:tcPr>
          <w:p w:rsidR="00AA3A18" w:rsidRPr="00A66DE4" w:rsidRDefault="00AA3A18" w:rsidP="00AA3A18">
            <w:pPr>
              <w:ind w:firstLine="0"/>
              <w:rPr>
                <w:highlight w:val="yellow"/>
              </w:rPr>
            </w:pPr>
          </w:p>
        </w:tc>
        <w:tc>
          <w:tcPr>
            <w:tcW w:w="7188" w:type="dxa"/>
          </w:tcPr>
          <w:p w:rsidR="00AA3A18" w:rsidRPr="00A66DE4" w:rsidRDefault="00AA3A18" w:rsidP="00AA3A18">
            <w:pPr>
              <w:ind w:firstLine="0"/>
              <w:rPr>
                <w:highlight w:val="yellow"/>
              </w:rPr>
            </w:pPr>
          </w:p>
        </w:tc>
      </w:tr>
    </w:tbl>
    <w:p w:rsidR="00557DB6" w:rsidRPr="00A66DE4" w:rsidRDefault="005B461D" w:rsidP="002169B5">
      <w:pPr>
        <w:pStyle w:val="2"/>
        <w:rPr>
          <w:color w:val="auto"/>
          <w:sz w:val="24"/>
          <w:szCs w:val="24"/>
        </w:rPr>
      </w:pPr>
      <w:bookmarkStart w:id="6" w:name="_Toc152940235"/>
      <w:r w:rsidRPr="00A66DE4">
        <w:rPr>
          <w:color w:val="auto"/>
          <w:sz w:val="24"/>
          <w:szCs w:val="24"/>
        </w:rPr>
        <w:t>4</w:t>
      </w:r>
      <w:r w:rsidR="00DB6D93" w:rsidRPr="00A66DE4">
        <w:rPr>
          <w:color w:val="auto"/>
          <w:sz w:val="24"/>
          <w:szCs w:val="24"/>
        </w:rPr>
        <w:t xml:space="preserve">.2. </w:t>
      </w:r>
      <w:r w:rsidR="00E474A7" w:rsidRPr="00A66DE4">
        <w:rPr>
          <w:color w:val="auto"/>
          <w:sz w:val="24"/>
          <w:szCs w:val="24"/>
        </w:rPr>
        <w:t>Обоснование изменений в генеральный план</w:t>
      </w:r>
      <w:bookmarkEnd w:id="6"/>
    </w:p>
    <w:p w:rsidR="00997DCF" w:rsidRPr="00A66DE4" w:rsidRDefault="00997DCF" w:rsidP="00997DCF">
      <w:pPr>
        <w:pStyle w:val="a"/>
        <w:numPr>
          <w:ilvl w:val="0"/>
          <w:numId w:val="0"/>
        </w:numPr>
        <w:rPr>
          <w:highlight w:val="yellow"/>
        </w:rPr>
      </w:pPr>
    </w:p>
    <w:p w:rsidR="00840129" w:rsidRPr="00A66DE4" w:rsidRDefault="00840129" w:rsidP="00840129">
      <w:pPr>
        <w:ind w:firstLine="709"/>
        <w:rPr>
          <w:bCs/>
        </w:rPr>
      </w:pPr>
      <w:r w:rsidRPr="00A66DE4">
        <w:rPr>
          <w:bCs/>
        </w:rPr>
        <w:t>На территории сельского поселения Серноводск муниципального района Сергиевский утверждены программы комплексного развития территорий, предусматривающие создание объектов местного значения.</w:t>
      </w:r>
    </w:p>
    <w:p w:rsidR="00840129" w:rsidRPr="00A66DE4" w:rsidRDefault="00840129" w:rsidP="00840129">
      <w:pPr>
        <w:ind w:firstLine="709"/>
      </w:pPr>
      <w:r w:rsidRPr="00A66DE4">
        <w:t>Согласно п.7. ст. 26 Градостроительного кодекса Российской Федерации в случае, если программы, реализуемые за счет средств органов местного самоуправления, иных главных распорядителей средств соответствующих бюджетов, предусматривающие создание объектов местного значения, принимаются после утверждения документов территориального планирования и предусматривают создание объектов местного значения, подлежащих отображению в документах территориального планирования, но не предусмотренных указанными документами территориального планирования, в указанные документы территориального планирования в пятимесячный срок с даты утверждения таких программ и принятия таких решений вносятся соответствующие изменения.</w:t>
      </w:r>
    </w:p>
    <w:p w:rsidR="00AB57E4" w:rsidRPr="00A66DE4" w:rsidRDefault="00AB57E4" w:rsidP="00C12EEF">
      <w:pPr>
        <w:pStyle w:val="a"/>
        <w:numPr>
          <w:ilvl w:val="0"/>
          <w:numId w:val="0"/>
        </w:numPr>
        <w:ind w:firstLine="709"/>
        <w:rPr>
          <w:highlight w:val="yellow"/>
        </w:rPr>
      </w:pPr>
    </w:p>
    <w:p w:rsidR="005C772D" w:rsidRPr="00A66DE4" w:rsidRDefault="005C772D" w:rsidP="005C772D">
      <w:pPr>
        <w:pStyle w:val="2"/>
        <w:rPr>
          <w:color w:val="auto"/>
          <w:sz w:val="24"/>
          <w:szCs w:val="24"/>
        </w:rPr>
      </w:pPr>
      <w:bookmarkStart w:id="7" w:name="_Toc152940236"/>
      <w:r w:rsidRPr="00A66DE4">
        <w:rPr>
          <w:color w:val="auto"/>
          <w:sz w:val="24"/>
          <w:szCs w:val="24"/>
        </w:rPr>
        <w:t>4.3. Учет границ лесничеств, особо охраняемых природных территорий</w:t>
      </w:r>
      <w:bookmarkEnd w:id="7"/>
    </w:p>
    <w:p w:rsidR="005C772D" w:rsidRPr="00A66DE4" w:rsidRDefault="005C772D" w:rsidP="005C772D"/>
    <w:p w:rsidR="005C772D" w:rsidRPr="00A66DE4" w:rsidRDefault="005C772D" w:rsidP="005C772D">
      <w:pPr>
        <w:pStyle w:val="a"/>
        <w:numPr>
          <w:ilvl w:val="0"/>
          <w:numId w:val="0"/>
        </w:numPr>
        <w:ind w:firstLine="709"/>
      </w:pPr>
      <w:r w:rsidRPr="00A66DE4">
        <w:t>В качестве исходных данных о границах лесничеств и лесопарков приняты данные ЕГРН.</w:t>
      </w:r>
    </w:p>
    <w:p w:rsidR="005C772D" w:rsidRPr="00A66DE4" w:rsidRDefault="005C772D" w:rsidP="005C772D">
      <w:pPr>
        <w:pStyle w:val="a"/>
        <w:numPr>
          <w:ilvl w:val="0"/>
          <w:numId w:val="0"/>
        </w:numPr>
        <w:ind w:firstLine="709"/>
      </w:pPr>
      <w:r w:rsidRPr="00A66DE4">
        <w:t xml:space="preserve">В границах сельского поселения </w:t>
      </w:r>
      <w:r w:rsidR="00E04F2F" w:rsidRPr="00A66DE4">
        <w:t>Серноводск</w:t>
      </w:r>
      <w:r w:rsidRPr="00A66DE4">
        <w:t xml:space="preserve"> муниципального района </w:t>
      </w:r>
      <w:r w:rsidR="00E04F2F" w:rsidRPr="00A66DE4">
        <w:t>Сергиевский</w:t>
      </w:r>
      <w:r w:rsidRPr="00A66DE4">
        <w:t xml:space="preserve"> </w:t>
      </w:r>
      <w:r w:rsidR="00966E56" w:rsidRPr="00A66DE4">
        <w:t>расположена</w:t>
      </w:r>
      <w:r w:rsidRPr="00A66DE4">
        <w:t xml:space="preserve"> особо охраняем</w:t>
      </w:r>
      <w:r w:rsidR="00966E56" w:rsidRPr="00A66DE4">
        <w:t>ая</w:t>
      </w:r>
      <w:r w:rsidRPr="00A66DE4">
        <w:t xml:space="preserve"> природн</w:t>
      </w:r>
      <w:r w:rsidR="00966E56" w:rsidRPr="00A66DE4">
        <w:t>ая</w:t>
      </w:r>
      <w:r w:rsidRPr="00A66DE4">
        <w:t xml:space="preserve"> территори</w:t>
      </w:r>
      <w:r w:rsidR="00966E56" w:rsidRPr="00A66DE4">
        <w:t>я</w:t>
      </w:r>
      <w:r w:rsidR="00B029A9" w:rsidRPr="00A66DE4">
        <w:t xml:space="preserve"> (далее – ООПТ)</w:t>
      </w:r>
      <w:r w:rsidR="00966E56" w:rsidRPr="00A66DE4">
        <w:t xml:space="preserve"> - Серноводская пещера</w:t>
      </w:r>
      <w:r w:rsidRPr="00A66DE4">
        <w:t>.</w:t>
      </w:r>
    </w:p>
    <w:p w:rsidR="00BE0643" w:rsidRPr="00A66DE4" w:rsidRDefault="00BE0643" w:rsidP="00BE0643">
      <w:pPr>
        <w:pStyle w:val="a"/>
        <w:numPr>
          <w:ilvl w:val="0"/>
          <w:numId w:val="0"/>
        </w:numPr>
        <w:ind w:firstLine="709"/>
      </w:pPr>
      <w:r w:rsidRPr="00A66DE4">
        <w:t xml:space="preserve">Положение об ООПТ Серноводская пещера утверждено Постановленим Правительства Самарской области от 29.12.2012 № 838 «Об утверждении положения об особо охраняемых природных территориях». Охранная зона ООПТ «Серноводская пещера», утверждена Распоряжением Губернатора Самарской области от 15.02.2022 № 24-р «Об установлении охранных зон памятников природы регионального значения».  </w:t>
      </w:r>
    </w:p>
    <w:p w:rsidR="00BE0643" w:rsidRPr="00A66DE4" w:rsidRDefault="00BE0643" w:rsidP="00C85423">
      <w:pPr>
        <w:pStyle w:val="a"/>
        <w:numPr>
          <w:ilvl w:val="0"/>
          <w:numId w:val="0"/>
        </w:numPr>
        <w:spacing w:after="0"/>
        <w:ind w:firstLine="709"/>
      </w:pPr>
      <w:r w:rsidRPr="00A66DE4">
        <w:t>На территории охранной зоны памятника природы действует</w:t>
      </w:r>
      <w:r w:rsidRPr="00A66DE4">
        <w:br/>
        <w:t>режим особой охраны, запрещающий деятельность, влекущую за собой нарушение</w:t>
      </w:r>
      <w:r w:rsidRPr="00A66DE4">
        <w:br/>
        <w:t>сохранности памятника природы, в том числе строительство хозяйственных и</w:t>
      </w:r>
      <w:r w:rsidRPr="00A66DE4">
        <w:br/>
        <w:t>жилых объектов, зданий и сооружений, магистральных автомобильных дорог,</w:t>
      </w:r>
      <w:r w:rsidRPr="00A66DE4">
        <w:br/>
        <w:t>трубопроводов и других коммуникаций. Установление функциональных зон,</w:t>
      </w:r>
      <w:r w:rsidRPr="00A66DE4">
        <w:br/>
        <w:t>планирование объектов местного значения в границах ООПТ и охранных зон</w:t>
      </w:r>
      <w:r w:rsidRPr="00A66DE4">
        <w:br/>
        <w:t>необходимо вести с учетом режима особой охраны в соответствии с</w:t>
      </w:r>
      <w:r w:rsidRPr="00A66DE4">
        <w:br/>
        <w:t>обозначенными выше нормативными правовыми актами.</w:t>
      </w:r>
    </w:p>
    <w:p w:rsidR="002626DB" w:rsidRPr="00A66DE4" w:rsidRDefault="002626DB" w:rsidP="005C772D">
      <w:pPr>
        <w:pStyle w:val="a"/>
        <w:numPr>
          <w:ilvl w:val="0"/>
          <w:numId w:val="0"/>
        </w:numPr>
        <w:spacing w:after="0"/>
        <w:ind w:firstLine="709"/>
        <w:contextualSpacing/>
        <w:mirrorIndents/>
      </w:pPr>
    </w:p>
    <w:p w:rsidR="00B0187C" w:rsidRPr="00A66DE4" w:rsidRDefault="00B0187C" w:rsidP="00B0187C">
      <w:pPr>
        <w:pStyle w:val="2"/>
        <w:rPr>
          <w:color w:val="auto"/>
          <w:sz w:val="24"/>
          <w:szCs w:val="24"/>
        </w:rPr>
      </w:pPr>
      <w:bookmarkStart w:id="8" w:name="_Toc80095814"/>
      <w:bookmarkStart w:id="9" w:name="_Toc80288650"/>
      <w:bookmarkStart w:id="10" w:name="_Toc90392913"/>
      <w:bookmarkStart w:id="11" w:name="_Toc152940237"/>
      <w:r w:rsidRPr="00A66DE4">
        <w:rPr>
          <w:color w:val="auto"/>
          <w:sz w:val="24"/>
          <w:szCs w:val="24"/>
        </w:rPr>
        <w:t>4.</w:t>
      </w:r>
      <w:r w:rsidR="005C772D" w:rsidRPr="00A66DE4">
        <w:rPr>
          <w:color w:val="auto"/>
          <w:sz w:val="24"/>
          <w:szCs w:val="24"/>
        </w:rPr>
        <w:t>4</w:t>
      </w:r>
      <w:r w:rsidRPr="00A66DE4">
        <w:rPr>
          <w:color w:val="auto"/>
          <w:sz w:val="24"/>
          <w:szCs w:val="24"/>
        </w:rPr>
        <w:t>. Параметры функциональных зон</w:t>
      </w:r>
      <w:bookmarkEnd w:id="8"/>
      <w:bookmarkEnd w:id="9"/>
      <w:bookmarkEnd w:id="10"/>
      <w:bookmarkEnd w:id="11"/>
    </w:p>
    <w:p w:rsidR="00B0187C" w:rsidRPr="00A66DE4" w:rsidRDefault="00B0187C" w:rsidP="00B0187C"/>
    <w:p w:rsidR="00F84CE6" w:rsidRPr="00A66DE4" w:rsidRDefault="00F84CE6" w:rsidP="00F84CE6">
      <w:pPr>
        <w:ind w:firstLine="568"/>
      </w:pPr>
      <w:r w:rsidRPr="00A66DE4">
        <w:t>В проекте генерального плана отображение зон приведено в соответствие с требованиями Приказа Минэкономразвития Российской Федерации от 09.01.2018 № 10 «Об утверждении требований к описанию и отображению в документах территориального планирования объектов федерального значения, объектов регионального значения, объектов местного значения и о признании утратившим силу приказа минэкономразвития России от 07.12.2016 № 793»</w:t>
      </w:r>
      <w:r w:rsidR="003E43B3" w:rsidRPr="00A66DE4">
        <w:t xml:space="preserve"> (далее – Приказ № 10)</w:t>
      </w:r>
      <w:r w:rsidRPr="00A66DE4">
        <w:t xml:space="preserve">. </w:t>
      </w:r>
    </w:p>
    <w:p w:rsidR="00DD31C9" w:rsidRPr="00A66DE4" w:rsidRDefault="001E3AF8" w:rsidP="001A023C">
      <w:pPr>
        <w:ind w:firstLine="568"/>
      </w:pPr>
      <w:r w:rsidRPr="00A66DE4">
        <w:t>В связи с размещением планируемых объектов местного значения в настоящем проекте не требуется изменений функционального зонирования.</w:t>
      </w:r>
    </w:p>
    <w:p w:rsidR="00BE0643" w:rsidRPr="00A66DE4" w:rsidRDefault="00BE0643" w:rsidP="001A023C">
      <w:pPr>
        <w:ind w:firstLine="568"/>
      </w:pPr>
      <w:r w:rsidRPr="00A66DE4">
        <w:t>В соответствии с замечанием Министерства лесного хозяйства, охраны окружающей среды и природопользования Самарской области</w:t>
      </w:r>
      <w:r w:rsidR="0017734F" w:rsidRPr="00A66DE4">
        <w:t xml:space="preserve"> (далее – Минлесхоз СО)</w:t>
      </w:r>
      <w:r w:rsidRPr="00A66DE4">
        <w:t xml:space="preserve"> от 27.03.2024 №МЛХ-02-01/768, а также в соответствии с Распоряжением Губернатора Самарской области от 15.02.2022 № 24-р требуется корректировка функциональных зон пос. Серноводск</w:t>
      </w:r>
      <w:r w:rsidR="00C85423" w:rsidRPr="00A66DE4">
        <w:t>, в части отнесения территории охранной зоны ООПТ «Серноводская пещера» к к функциональной зоне «Зоны рекреационного значения».</w:t>
      </w:r>
      <w:r w:rsidRPr="00A66DE4">
        <w:t>.</w:t>
      </w:r>
    </w:p>
    <w:p w:rsidR="00BE0643" w:rsidRPr="00A66DE4" w:rsidRDefault="00BE0643" w:rsidP="00BE0643">
      <w:pPr>
        <w:jc w:val="center"/>
        <w:rPr>
          <w:b/>
        </w:rPr>
      </w:pPr>
      <w:r w:rsidRPr="00A66DE4">
        <w:rPr>
          <w:b/>
        </w:rPr>
        <w:t>Параметры функциональных зон сельского поселения  Серноводск</w:t>
      </w:r>
    </w:p>
    <w:p w:rsidR="00BE0643" w:rsidRPr="00A66DE4" w:rsidRDefault="00BE0643" w:rsidP="00BE0643">
      <w:pPr>
        <w:jc w:val="center"/>
        <w:rPr>
          <w:b/>
        </w:rPr>
      </w:pPr>
      <w:r w:rsidRPr="00A66DE4">
        <w:rPr>
          <w:b/>
        </w:rPr>
        <w:t xml:space="preserve">муниципального района Сергиевский </w:t>
      </w:r>
      <w:r w:rsidRPr="00A66DE4">
        <w:rPr>
          <w:b/>
          <w:snapToGrid w:val="0"/>
        </w:rPr>
        <w:t>Самарской области</w:t>
      </w:r>
    </w:p>
    <w:p w:rsidR="00BE0643" w:rsidRPr="00A66DE4" w:rsidRDefault="00BE0643" w:rsidP="001A023C">
      <w:pPr>
        <w:ind w:firstLine="568"/>
      </w:pPr>
    </w:p>
    <w:tbl>
      <w:tblPr>
        <w:tblW w:w="924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8"/>
        <w:gridCol w:w="3544"/>
        <w:gridCol w:w="2552"/>
        <w:gridCol w:w="2410"/>
      </w:tblGrid>
      <w:tr w:rsidR="00BE0643" w:rsidRPr="00A66DE4" w:rsidTr="00BE0643">
        <w:trPr>
          <w:trHeight w:val="667"/>
          <w:tblHeader/>
        </w:trPr>
        <w:tc>
          <w:tcPr>
            <w:tcW w:w="738" w:type="dxa"/>
            <w:shd w:val="clear" w:color="auto" w:fill="E6E6E6"/>
            <w:vAlign w:val="center"/>
          </w:tcPr>
          <w:p w:rsidR="00BE0643" w:rsidRPr="00A66DE4" w:rsidRDefault="00BE0643" w:rsidP="00BE0643">
            <w:pPr>
              <w:ind w:firstLine="0"/>
              <w:jc w:val="center"/>
            </w:pPr>
            <w:r w:rsidRPr="00A66DE4">
              <w:t>№ п/п</w:t>
            </w:r>
          </w:p>
        </w:tc>
        <w:tc>
          <w:tcPr>
            <w:tcW w:w="3544" w:type="dxa"/>
            <w:shd w:val="clear" w:color="auto" w:fill="E6E6E6"/>
            <w:vAlign w:val="center"/>
          </w:tcPr>
          <w:p w:rsidR="00BE0643" w:rsidRPr="00A66DE4" w:rsidRDefault="00BE0643" w:rsidP="00BE0643">
            <w:pPr>
              <w:ind w:firstLine="0"/>
              <w:jc w:val="center"/>
            </w:pPr>
            <w:r w:rsidRPr="00A66DE4">
              <w:t>Вид зоны</w:t>
            </w:r>
          </w:p>
        </w:tc>
        <w:tc>
          <w:tcPr>
            <w:tcW w:w="2552" w:type="dxa"/>
            <w:shd w:val="clear" w:color="auto" w:fill="E6E6E6"/>
            <w:vAlign w:val="center"/>
          </w:tcPr>
          <w:p w:rsidR="00BE0643" w:rsidRPr="00A66DE4" w:rsidRDefault="00BE0643" w:rsidP="00BE0643">
            <w:pPr>
              <w:ind w:firstLine="0"/>
              <w:jc w:val="center"/>
            </w:pPr>
            <w:r w:rsidRPr="00A66DE4">
              <w:t>Площадь до изменений в генеральный план, га</w:t>
            </w:r>
          </w:p>
        </w:tc>
        <w:tc>
          <w:tcPr>
            <w:tcW w:w="2410" w:type="dxa"/>
            <w:shd w:val="clear" w:color="auto" w:fill="E6E6E6"/>
          </w:tcPr>
          <w:p w:rsidR="00BE0643" w:rsidRPr="00A66DE4" w:rsidRDefault="00BE0643" w:rsidP="00BE0643">
            <w:pPr>
              <w:ind w:firstLine="0"/>
              <w:jc w:val="center"/>
            </w:pPr>
            <w:r w:rsidRPr="00A66DE4">
              <w:t>Площадь по проекту изменений в генплан, га</w:t>
            </w:r>
          </w:p>
        </w:tc>
      </w:tr>
      <w:tr w:rsidR="00BE0643" w:rsidRPr="00A66DE4" w:rsidTr="00BE0643">
        <w:trPr>
          <w:trHeight w:val="352"/>
        </w:trPr>
        <w:tc>
          <w:tcPr>
            <w:tcW w:w="738" w:type="dxa"/>
            <w:tcBorders>
              <w:bottom w:val="single" w:sz="4" w:space="0" w:color="auto"/>
            </w:tcBorders>
          </w:tcPr>
          <w:p w:rsidR="00BE0643" w:rsidRPr="00A66DE4" w:rsidRDefault="00BE0643" w:rsidP="00BE0643">
            <w:pPr>
              <w:ind w:firstLine="0"/>
              <w:jc w:val="center"/>
              <w:rPr>
                <w:b/>
              </w:rPr>
            </w:pPr>
            <w:r w:rsidRPr="00A66DE4">
              <w:rPr>
                <w:b/>
              </w:rPr>
              <w:t>1</w:t>
            </w:r>
          </w:p>
        </w:tc>
        <w:tc>
          <w:tcPr>
            <w:tcW w:w="3544" w:type="dxa"/>
            <w:tcBorders>
              <w:bottom w:val="single" w:sz="4" w:space="0" w:color="auto"/>
            </w:tcBorders>
            <w:shd w:val="clear" w:color="auto" w:fill="auto"/>
          </w:tcPr>
          <w:p w:rsidR="00BE0643" w:rsidRPr="00A66DE4" w:rsidRDefault="00BE0643" w:rsidP="00BE0643">
            <w:pPr>
              <w:ind w:firstLine="0"/>
              <w:jc w:val="center"/>
              <w:rPr>
                <w:b/>
              </w:rPr>
            </w:pPr>
            <w:r w:rsidRPr="00A66DE4">
              <w:rPr>
                <w:b/>
              </w:rPr>
              <w:t>Жилые зоны</w:t>
            </w:r>
          </w:p>
        </w:tc>
        <w:tc>
          <w:tcPr>
            <w:tcW w:w="2552" w:type="dxa"/>
            <w:tcBorders>
              <w:bottom w:val="single" w:sz="4" w:space="0" w:color="auto"/>
            </w:tcBorders>
            <w:shd w:val="clear" w:color="auto" w:fill="auto"/>
          </w:tcPr>
          <w:p w:rsidR="00BE0643" w:rsidRPr="00A66DE4" w:rsidRDefault="0017734F" w:rsidP="00BE0643">
            <w:pPr>
              <w:ind w:firstLine="0"/>
              <w:jc w:val="center"/>
              <w:rPr>
                <w:rFonts w:eastAsiaTheme="minorHAnsi"/>
              </w:rPr>
            </w:pPr>
            <w:r w:rsidRPr="00A66DE4">
              <w:t>257,29</w:t>
            </w:r>
          </w:p>
        </w:tc>
        <w:tc>
          <w:tcPr>
            <w:tcW w:w="2410" w:type="dxa"/>
            <w:tcBorders>
              <w:bottom w:val="single" w:sz="4" w:space="0" w:color="auto"/>
            </w:tcBorders>
            <w:shd w:val="clear" w:color="auto" w:fill="auto"/>
          </w:tcPr>
          <w:p w:rsidR="00BE0643" w:rsidRPr="00A66DE4" w:rsidRDefault="0017734F" w:rsidP="00BE0643">
            <w:pPr>
              <w:ind w:firstLine="0"/>
              <w:jc w:val="center"/>
            </w:pPr>
            <w:r w:rsidRPr="00A66DE4">
              <w:t>247,00</w:t>
            </w:r>
          </w:p>
        </w:tc>
      </w:tr>
      <w:tr w:rsidR="00BE0643" w:rsidRPr="00A66DE4" w:rsidTr="00BE0643">
        <w:trPr>
          <w:trHeight w:val="352"/>
        </w:trPr>
        <w:tc>
          <w:tcPr>
            <w:tcW w:w="738" w:type="dxa"/>
          </w:tcPr>
          <w:p w:rsidR="00BE0643" w:rsidRPr="00A66DE4" w:rsidRDefault="00BE0643" w:rsidP="00BE0643">
            <w:pPr>
              <w:ind w:firstLine="0"/>
              <w:jc w:val="center"/>
              <w:rPr>
                <w:b/>
              </w:rPr>
            </w:pPr>
            <w:r w:rsidRPr="00A66DE4">
              <w:rPr>
                <w:b/>
              </w:rPr>
              <w:t>2</w:t>
            </w:r>
          </w:p>
        </w:tc>
        <w:tc>
          <w:tcPr>
            <w:tcW w:w="3544" w:type="dxa"/>
            <w:shd w:val="clear" w:color="auto" w:fill="auto"/>
          </w:tcPr>
          <w:p w:rsidR="00BE0643" w:rsidRPr="00A66DE4" w:rsidRDefault="00BE0643" w:rsidP="00BE0643">
            <w:pPr>
              <w:ind w:firstLine="0"/>
              <w:jc w:val="center"/>
              <w:rPr>
                <w:b/>
              </w:rPr>
            </w:pPr>
            <w:r w:rsidRPr="00A66DE4">
              <w:rPr>
                <w:b/>
              </w:rPr>
              <w:t>Зоны сельскохозяйственного использования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BE0643" w:rsidRPr="00A66DE4" w:rsidRDefault="0017734F" w:rsidP="00BE0643">
            <w:pPr>
              <w:ind w:firstLine="0"/>
              <w:jc w:val="center"/>
              <w:rPr>
                <w:bCs/>
              </w:rPr>
            </w:pPr>
            <w:r w:rsidRPr="00A66DE4">
              <w:t>1 686,84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BE0643" w:rsidRPr="00A66DE4" w:rsidRDefault="0017734F" w:rsidP="00BE0643">
            <w:pPr>
              <w:ind w:firstLine="0"/>
              <w:jc w:val="center"/>
            </w:pPr>
            <w:r w:rsidRPr="00A66DE4">
              <w:t>1 685,58</w:t>
            </w:r>
          </w:p>
        </w:tc>
      </w:tr>
      <w:tr w:rsidR="00BE0643" w:rsidRPr="00A66DE4" w:rsidTr="00BE0643">
        <w:trPr>
          <w:trHeight w:val="352"/>
        </w:trPr>
        <w:tc>
          <w:tcPr>
            <w:tcW w:w="738" w:type="dxa"/>
          </w:tcPr>
          <w:p w:rsidR="00BE0643" w:rsidRPr="00A66DE4" w:rsidRDefault="00BE0643" w:rsidP="00BE0643">
            <w:pPr>
              <w:ind w:firstLine="0"/>
              <w:jc w:val="center"/>
              <w:rPr>
                <w:b/>
              </w:rPr>
            </w:pPr>
            <w:r w:rsidRPr="00A66DE4">
              <w:rPr>
                <w:b/>
              </w:rPr>
              <w:t>3</w:t>
            </w:r>
          </w:p>
        </w:tc>
        <w:tc>
          <w:tcPr>
            <w:tcW w:w="3544" w:type="dxa"/>
            <w:shd w:val="clear" w:color="auto" w:fill="auto"/>
          </w:tcPr>
          <w:p w:rsidR="00BE0643" w:rsidRPr="00A66DE4" w:rsidRDefault="00BE0643" w:rsidP="00BE0643">
            <w:pPr>
              <w:ind w:firstLine="0"/>
              <w:jc w:val="center"/>
              <w:rPr>
                <w:b/>
              </w:rPr>
            </w:pPr>
            <w:r w:rsidRPr="00A66DE4">
              <w:rPr>
                <w:b/>
              </w:rPr>
              <w:t>Зоны рекреационного назначения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BE0643" w:rsidRPr="00A66DE4" w:rsidRDefault="0017734F" w:rsidP="00BE0643">
            <w:pPr>
              <w:ind w:firstLine="0"/>
              <w:jc w:val="center"/>
              <w:rPr>
                <w:bCs/>
              </w:rPr>
            </w:pPr>
            <w:r w:rsidRPr="00A66DE4">
              <w:t>114,26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BE0643" w:rsidRPr="00A66DE4" w:rsidRDefault="0017734F" w:rsidP="00BE0643">
            <w:pPr>
              <w:ind w:firstLine="0"/>
              <w:jc w:val="center"/>
            </w:pPr>
            <w:r w:rsidRPr="00A66DE4">
              <w:t>125,81</w:t>
            </w:r>
          </w:p>
        </w:tc>
      </w:tr>
    </w:tbl>
    <w:p w:rsidR="00263BFF" w:rsidRPr="00A66DE4" w:rsidRDefault="00263BFF" w:rsidP="003D3F8B">
      <w:pPr>
        <w:pStyle w:val="a"/>
        <w:numPr>
          <w:ilvl w:val="0"/>
          <w:numId w:val="0"/>
        </w:numPr>
        <w:spacing w:after="0"/>
        <w:jc w:val="left"/>
        <w:rPr>
          <w:highlight w:val="yellow"/>
        </w:rPr>
      </w:pPr>
    </w:p>
    <w:p w:rsidR="00263BFF" w:rsidRPr="00A66DE4" w:rsidRDefault="00263BFF" w:rsidP="003D3F8B">
      <w:pPr>
        <w:pStyle w:val="a"/>
        <w:numPr>
          <w:ilvl w:val="0"/>
          <w:numId w:val="0"/>
        </w:numPr>
        <w:spacing w:after="0"/>
        <w:jc w:val="left"/>
        <w:rPr>
          <w:highlight w:val="yellow"/>
        </w:rPr>
      </w:pPr>
    </w:p>
    <w:p w:rsidR="00B0187C" w:rsidRPr="00A66DE4" w:rsidRDefault="00B0187C" w:rsidP="00B0187C">
      <w:pPr>
        <w:pStyle w:val="1"/>
        <w:ind w:firstLine="0"/>
        <w:rPr>
          <w:sz w:val="24"/>
          <w:szCs w:val="24"/>
        </w:rPr>
      </w:pPr>
      <w:bookmarkStart w:id="12" w:name="_Toc75531501"/>
      <w:bookmarkStart w:id="13" w:name="_Toc75858715"/>
      <w:bookmarkStart w:id="14" w:name="_Toc80288652"/>
      <w:bookmarkStart w:id="15" w:name="_Toc90392915"/>
      <w:bookmarkStart w:id="16" w:name="_Toc152940238"/>
      <w:r w:rsidRPr="00A66DE4">
        <w:rPr>
          <w:sz w:val="24"/>
          <w:szCs w:val="24"/>
        </w:rPr>
        <w:t>5. Сведения о планируемых для размещения на территории объектах местного значения сельского поселения и обоснование выбранного варианта размещения объектов местного значения, оценка их возможного влияния на комплексное развитие этих территорий</w:t>
      </w:r>
      <w:bookmarkEnd w:id="12"/>
      <w:bookmarkEnd w:id="13"/>
      <w:bookmarkEnd w:id="14"/>
      <w:bookmarkEnd w:id="15"/>
      <w:bookmarkEnd w:id="16"/>
    </w:p>
    <w:p w:rsidR="007A18DC" w:rsidRPr="00A66DE4" w:rsidRDefault="007A18DC" w:rsidP="007A18DC"/>
    <w:p w:rsidR="0025029F" w:rsidRPr="00A66DE4" w:rsidRDefault="0025029F" w:rsidP="0025029F">
      <w:pPr>
        <w:pStyle w:val="a"/>
        <w:numPr>
          <w:ilvl w:val="0"/>
          <w:numId w:val="0"/>
        </w:numPr>
        <w:ind w:firstLine="709"/>
      </w:pPr>
      <w:r w:rsidRPr="00A66DE4">
        <w:t>Региональные нормативы градостроительного проектирования, учитываемые при разработке генеральных планов и изменений в них, утверждены приказом министерства строительства Самарской области от 24.12.2014 № 526-п «Об утверждении региональных нормативов градостроительного проектирования Самарской области» (далее также – Региональные нормативы градостроительного проектирования, РНГП). Согласно разделу 4 Региональных нормативов градостроительного проектирования расчетные показатели минимально допустимого уровня обеспеченности объектами регионального значения Самарской области и расчетные показатели максимально допустимого уровня территориальной доступности таких объектов для населения Самарской области, установленные в региональных нормативах градостроительного проектирования Самарской области применяются при подготовке, в том числе, генеральных планов городских поселений Самарской области. Области применения конкретных расчетных показателей приведены в таблице 1 к РНГП. Расчетные показатели минимально допустимого уровня обеспеченности объектами местного значения муниципальных образований Самарской области населения Самарской области и расчетные показатели максимально допустимого уровня территориальной доступности таких объектов для населения муниципальных образований Самарской области, установленные региональными нормативами, применяются при подготовке документов территориального планирования муниципальных образований, документации по планировке территории в случаях:</w:t>
      </w:r>
    </w:p>
    <w:p w:rsidR="0025029F" w:rsidRPr="00A66DE4" w:rsidRDefault="0025029F" w:rsidP="0025029F">
      <w:pPr>
        <w:pStyle w:val="a"/>
        <w:numPr>
          <w:ilvl w:val="0"/>
          <w:numId w:val="0"/>
        </w:numPr>
        <w:ind w:firstLine="709"/>
      </w:pPr>
      <w:r w:rsidRPr="00A66DE4">
        <w:t>- отсутствия утвержденных местных нормативов градостроительного проектирования;</w:t>
      </w:r>
    </w:p>
    <w:p w:rsidR="0025029F" w:rsidRPr="00A66DE4" w:rsidRDefault="0025029F" w:rsidP="0025029F">
      <w:pPr>
        <w:pStyle w:val="a"/>
        <w:numPr>
          <w:ilvl w:val="0"/>
          <w:numId w:val="0"/>
        </w:numPr>
        <w:ind w:firstLine="709"/>
      </w:pPr>
      <w:r w:rsidRPr="00A66DE4">
        <w:t>- противоречия расчетных показателей, установленных местными нормативами градостроительного проектирования, предельным значениям соответствующих расчетных показателей, установленных региональными нормативами.</w:t>
      </w:r>
    </w:p>
    <w:p w:rsidR="0025029F" w:rsidRPr="00A66DE4" w:rsidRDefault="0025029F" w:rsidP="0025029F">
      <w:pPr>
        <w:pStyle w:val="a"/>
        <w:numPr>
          <w:ilvl w:val="0"/>
          <w:numId w:val="0"/>
        </w:numPr>
        <w:ind w:firstLine="709"/>
      </w:pPr>
      <w:r w:rsidRPr="00A66DE4">
        <w:t xml:space="preserve"> В сельском поселении </w:t>
      </w:r>
      <w:r w:rsidR="00E04F2F" w:rsidRPr="00A66DE4">
        <w:t>Серноводск</w:t>
      </w:r>
      <w:r w:rsidRPr="00A66DE4">
        <w:t xml:space="preserve"> муниципального района </w:t>
      </w:r>
      <w:r w:rsidR="00E04F2F" w:rsidRPr="00A66DE4">
        <w:t>Сергиевский</w:t>
      </w:r>
      <w:r w:rsidRPr="00A66DE4">
        <w:t xml:space="preserve"> Самарской области местные нормативы градостроительного проектирования утверждены решением Собрания представителей сельского поселении </w:t>
      </w:r>
      <w:r w:rsidR="00E04F2F" w:rsidRPr="00A66DE4">
        <w:t>Серноводск</w:t>
      </w:r>
      <w:r w:rsidRPr="00A66DE4">
        <w:t xml:space="preserve"> муниципального района </w:t>
      </w:r>
      <w:r w:rsidR="00E04F2F" w:rsidRPr="00A66DE4">
        <w:t>Сергиевский</w:t>
      </w:r>
      <w:r w:rsidRPr="00A66DE4">
        <w:t xml:space="preserve"> Самарской области от </w:t>
      </w:r>
      <w:r w:rsidR="00F530A5" w:rsidRPr="00A66DE4">
        <w:t>15.12.2017</w:t>
      </w:r>
      <w:r w:rsidRPr="00A66DE4">
        <w:t xml:space="preserve"> № </w:t>
      </w:r>
      <w:r w:rsidR="00F530A5" w:rsidRPr="00A66DE4">
        <w:t>31</w:t>
      </w:r>
      <w:r w:rsidR="00EA0556" w:rsidRPr="00A66DE4">
        <w:t xml:space="preserve"> (далее – МНГП)</w:t>
      </w:r>
      <w:r w:rsidRPr="00A66DE4">
        <w:t>.</w:t>
      </w:r>
    </w:p>
    <w:p w:rsidR="00F84CE6" w:rsidRPr="00A66DE4" w:rsidRDefault="00F84CE6" w:rsidP="00F84CE6">
      <w:pPr>
        <w:pStyle w:val="a"/>
        <w:numPr>
          <w:ilvl w:val="0"/>
          <w:numId w:val="0"/>
        </w:numPr>
        <w:spacing w:after="0"/>
        <w:ind w:firstLine="709"/>
        <w:contextualSpacing/>
        <w:mirrorIndents/>
      </w:pPr>
      <w:r w:rsidRPr="00A66DE4">
        <w:t>Предлагаемые изменения, подлежащие внесению в Генеральный план, не оказывают влияния на показатели обеспеченности объектами местного и регионального значения и их доступности для населения, таким образом не повлекут дополнительных затрат из местного либо регионального бюджетов.</w:t>
      </w:r>
    </w:p>
    <w:p w:rsidR="00E70120" w:rsidRPr="00A66DE4" w:rsidRDefault="00B50A37" w:rsidP="003D7EF5">
      <w:pPr>
        <w:ind w:firstLine="709"/>
        <w:rPr>
          <w:rFonts w:ascii="TimesNewRoman" w:hAnsi="TimesNewRoman"/>
          <w:bCs/>
          <w:sz w:val="28"/>
        </w:rPr>
      </w:pPr>
      <w:r w:rsidRPr="00A66DE4">
        <w:t xml:space="preserve">На картах планируемого размещения объектов местного значения отображены планируемые объекты местного значения сельского поселения, которые были предложены в проекте генерального плана и утверждены решением Собраний представителей сельского поселения </w:t>
      </w:r>
      <w:r w:rsidR="00E04F2F" w:rsidRPr="00A66DE4">
        <w:t>Серноводск</w:t>
      </w:r>
      <w:r w:rsidRPr="00A66DE4">
        <w:t xml:space="preserve"> муниципального района </w:t>
      </w:r>
      <w:r w:rsidR="00E04F2F" w:rsidRPr="00A66DE4">
        <w:t>Сергиевский</w:t>
      </w:r>
      <w:r w:rsidRPr="00A66DE4">
        <w:t xml:space="preserve"> Самарской области </w:t>
      </w:r>
      <w:r w:rsidR="00F530A5" w:rsidRPr="00A66DE4">
        <w:t>от 17.05.2013 № 9 с изм. от 20.12.2019 № 39.</w:t>
      </w:r>
    </w:p>
    <w:p w:rsidR="00E70120" w:rsidRPr="00A66DE4" w:rsidRDefault="00F530A5" w:rsidP="003D7EF5">
      <w:pPr>
        <w:ind w:firstLine="709"/>
      </w:pPr>
      <w:r w:rsidRPr="00A66DE4">
        <w:t>На территории сельского поселения Серноводск утверждены программы комплексного развития социальной, инженерной и транспортной инфраструктур.</w:t>
      </w:r>
    </w:p>
    <w:p w:rsidR="00840129" w:rsidRPr="00A66DE4" w:rsidRDefault="00A10586" w:rsidP="00840129">
      <w:pPr>
        <w:ind w:firstLine="709"/>
        <w:rPr>
          <w:rStyle w:val="fontstyle01"/>
          <w:rFonts w:ascii="Times New Roman" w:hAnsi="Times New Roman"/>
          <w:color w:val="auto"/>
        </w:rPr>
      </w:pPr>
      <w:r w:rsidRPr="00A66DE4">
        <w:rPr>
          <w:bCs/>
        </w:rPr>
        <w:t>Программа комплексного развития социальной</w:t>
      </w:r>
      <w:r w:rsidR="00840129" w:rsidRPr="00A66DE4">
        <w:rPr>
          <w:bCs/>
        </w:rPr>
        <w:t xml:space="preserve"> </w:t>
      </w:r>
      <w:r w:rsidRPr="00A66DE4">
        <w:rPr>
          <w:bCs/>
        </w:rPr>
        <w:t>инфраструктуры сельского поселения Серноводск</w:t>
      </w:r>
      <w:r w:rsidR="00840129" w:rsidRPr="00A66DE4">
        <w:rPr>
          <w:bCs/>
        </w:rPr>
        <w:t xml:space="preserve"> </w:t>
      </w:r>
      <w:r w:rsidRPr="00A66DE4">
        <w:rPr>
          <w:bCs/>
        </w:rPr>
        <w:t>муниципального района Сергиевский Самарской</w:t>
      </w:r>
      <w:r w:rsidRPr="00A66DE4">
        <w:rPr>
          <w:bCs/>
        </w:rPr>
        <w:br/>
        <w:t>области на 2016-2020 годы и на период до 2040 года,</w:t>
      </w:r>
      <w:r w:rsidRPr="00A66DE4">
        <w:rPr>
          <w:b/>
          <w:bCs/>
        </w:rPr>
        <w:t xml:space="preserve"> </w:t>
      </w:r>
      <w:r w:rsidRPr="00A66DE4">
        <w:rPr>
          <w:bCs/>
        </w:rPr>
        <w:t>утвержден</w:t>
      </w:r>
      <w:r w:rsidR="00EC0274" w:rsidRPr="00A66DE4">
        <w:rPr>
          <w:bCs/>
        </w:rPr>
        <w:t>а</w:t>
      </w:r>
      <w:r w:rsidRPr="00A66DE4">
        <w:rPr>
          <w:b/>
          <w:bCs/>
        </w:rPr>
        <w:t xml:space="preserve"> </w:t>
      </w:r>
      <w:r w:rsidRPr="00A66DE4">
        <w:rPr>
          <w:rStyle w:val="fontstyle01"/>
          <w:rFonts w:ascii="Times New Roman" w:hAnsi="Times New Roman"/>
          <w:color w:val="auto"/>
          <w:sz w:val="24"/>
          <w:szCs w:val="24"/>
        </w:rPr>
        <w:t>Постановлением администрации сельского поселения Серноводск</w:t>
      </w:r>
      <w:r w:rsidR="00840129" w:rsidRPr="00A66DE4">
        <w:rPr>
          <w:rStyle w:val="fontstyle01"/>
          <w:rFonts w:ascii="Times New Roman" w:hAnsi="Times New Roman"/>
          <w:color w:val="auto"/>
          <w:sz w:val="24"/>
          <w:szCs w:val="24"/>
        </w:rPr>
        <w:t xml:space="preserve"> </w:t>
      </w:r>
      <w:r w:rsidRPr="00A66DE4">
        <w:rPr>
          <w:rStyle w:val="fontstyle01"/>
          <w:rFonts w:ascii="Times New Roman" w:hAnsi="Times New Roman"/>
          <w:color w:val="auto"/>
          <w:sz w:val="24"/>
          <w:szCs w:val="24"/>
        </w:rPr>
        <w:t xml:space="preserve">муниципального района Сергиевский </w:t>
      </w:r>
      <w:r w:rsidR="00F530A5" w:rsidRPr="00A66DE4">
        <w:rPr>
          <w:rStyle w:val="fontstyle01"/>
          <w:rFonts w:ascii="Times New Roman" w:hAnsi="Times New Roman"/>
          <w:color w:val="auto"/>
          <w:sz w:val="24"/>
          <w:szCs w:val="24"/>
        </w:rPr>
        <w:br/>
      </w:r>
      <w:r w:rsidR="00840129" w:rsidRPr="00A66DE4">
        <w:rPr>
          <w:rStyle w:val="fontstyle01"/>
          <w:rFonts w:ascii="Times New Roman" w:hAnsi="Times New Roman"/>
          <w:color w:val="auto"/>
          <w:sz w:val="24"/>
          <w:szCs w:val="24"/>
        </w:rPr>
        <w:t>№ 6 от 20.02.2016 г. ( с изм. от 28.08.2023г. №38)</w:t>
      </w:r>
    </w:p>
    <w:p w:rsidR="00840129" w:rsidRPr="00A66DE4" w:rsidRDefault="00A10586" w:rsidP="00A10586">
      <w:pPr>
        <w:ind w:firstLine="709"/>
        <w:rPr>
          <w:rStyle w:val="fontstyle01"/>
          <w:rFonts w:ascii="Times New Roman" w:hAnsi="Times New Roman"/>
          <w:color w:val="auto"/>
          <w:sz w:val="24"/>
          <w:szCs w:val="24"/>
        </w:rPr>
      </w:pPr>
      <w:r w:rsidRPr="00A66DE4">
        <w:rPr>
          <w:rStyle w:val="fontstyle01"/>
          <w:rFonts w:ascii="Times New Roman" w:hAnsi="Times New Roman"/>
          <w:color w:val="auto"/>
          <w:sz w:val="24"/>
          <w:szCs w:val="24"/>
        </w:rPr>
        <w:t>В рамках реализации мероприятий по развитию социальной</w:t>
      </w:r>
      <w:r w:rsidRPr="00A66DE4">
        <w:br/>
      </w:r>
      <w:r w:rsidRPr="00A66DE4">
        <w:rPr>
          <w:rStyle w:val="fontstyle01"/>
          <w:rFonts w:ascii="Times New Roman" w:hAnsi="Times New Roman"/>
          <w:color w:val="auto"/>
          <w:sz w:val="24"/>
          <w:szCs w:val="24"/>
        </w:rPr>
        <w:t>инфраструктуры на территории сельского поселения Серноводск</w:t>
      </w:r>
      <w:r w:rsidRPr="00A66DE4">
        <w:br/>
      </w:r>
      <w:r w:rsidRPr="00A66DE4">
        <w:rPr>
          <w:rStyle w:val="fontstyle01"/>
          <w:rFonts w:ascii="Times New Roman" w:hAnsi="Times New Roman"/>
          <w:color w:val="auto"/>
          <w:sz w:val="24"/>
          <w:szCs w:val="24"/>
        </w:rPr>
        <w:t>муниципального района Сергиевский планируется осуществить:</w:t>
      </w:r>
    </w:p>
    <w:p w:rsidR="00966E56" w:rsidRPr="00A66DE4" w:rsidRDefault="00A10586" w:rsidP="00A10586">
      <w:pPr>
        <w:ind w:firstLine="709"/>
        <w:rPr>
          <w:rStyle w:val="fontstyle01"/>
          <w:rFonts w:ascii="Times New Roman" w:hAnsi="Times New Roman"/>
          <w:color w:val="auto"/>
          <w:sz w:val="24"/>
          <w:szCs w:val="24"/>
        </w:rPr>
      </w:pPr>
      <w:r w:rsidRPr="00A66DE4">
        <w:rPr>
          <w:rStyle w:val="fontstyle01"/>
          <w:rFonts w:ascii="Times New Roman" w:hAnsi="Times New Roman"/>
          <w:color w:val="auto"/>
          <w:sz w:val="24"/>
          <w:szCs w:val="24"/>
        </w:rPr>
        <w:t>- Капитальный ремонт здания ГБОУ СО СОШ «Образовательный</w:t>
      </w:r>
      <w:r w:rsidRPr="00A66DE4">
        <w:br/>
      </w:r>
      <w:r w:rsidRPr="00A66DE4">
        <w:rPr>
          <w:rStyle w:val="fontstyle01"/>
          <w:rFonts w:ascii="Times New Roman" w:hAnsi="Times New Roman"/>
          <w:color w:val="auto"/>
          <w:sz w:val="24"/>
          <w:szCs w:val="24"/>
        </w:rPr>
        <w:t>центр» имени Героя Советского Союза В.В.Субботина пос.Серноводск</w:t>
      </w:r>
      <w:r w:rsidRPr="00A66DE4">
        <w:br/>
      </w:r>
      <w:r w:rsidRPr="00A66DE4">
        <w:rPr>
          <w:rStyle w:val="fontstyle01"/>
          <w:rFonts w:ascii="Times New Roman" w:hAnsi="Times New Roman"/>
          <w:color w:val="auto"/>
          <w:sz w:val="24"/>
          <w:szCs w:val="24"/>
        </w:rPr>
        <w:t>муниципального района Сергиевский</w:t>
      </w:r>
      <w:r w:rsidR="00840129" w:rsidRPr="00A66DE4">
        <w:rPr>
          <w:rStyle w:val="fontstyle01"/>
          <w:rFonts w:ascii="Times New Roman" w:hAnsi="Times New Roman"/>
          <w:color w:val="auto"/>
          <w:sz w:val="24"/>
          <w:szCs w:val="24"/>
        </w:rPr>
        <w:t>, расположенный по адресу: Самарская обл., муниципальный район Сергиевский, п. Серноводск, ул. Калинина, д. 15</w:t>
      </w:r>
      <w:r w:rsidRPr="00A66DE4">
        <w:rPr>
          <w:rStyle w:val="fontstyle01"/>
          <w:rFonts w:ascii="Times New Roman" w:hAnsi="Times New Roman"/>
          <w:color w:val="auto"/>
          <w:sz w:val="24"/>
          <w:szCs w:val="24"/>
        </w:rPr>
        <w:t>;</w:t>
      </w:r>
    </w:p>
    <w:p w:rsidR="00966E56" w:rsidRPr="00A66DE4" w:rsidRDefault="00A10586" w:rsidP="00A10586">
      <w:pPr>
        <w:ind w:firstLine="709"/>
        <w:rPr>
          <w:rStyle w:val="fontstyle01"/>
          <w:rFonts w:ascii="Times New Roman" w:hAnsi="Times New Roman"/>
          <w:color w:val="auto"/>
          <w:sz w:val="24"/>
          <w:szCs w:val="24"/>
        </w:rPr>
      </w:pPr>
      <w:r w:rsidRPr="00A66DE4">
        <w:rPr>
          <w:rStyle w:val="fontstyle01"/>
          <w:rFonts w:ascii="Times New Roman" w:hAnsi="Times New Roman"/>
          <w:color w:val="auto"/>
          <w:sz w:val="24"/>
          <w:szCs w:val="24"/>
        </w:rPr>
        <w:t>- Капитальный ремонт Серноводского дома культуры МАУК</w:t>
      </w:r>
      <w:r w:rsidRPr="00A66DE4">
        <w:br/>
      </w:r>
      <w:r w:rsidRPr="00A66DE4">
        <w:rPr>
          <w:rStyle w:val="fontstyle01"/>
          <w:rFonts w:ascii="Times New Roman" w:hAnsi="Times New Roman"/>
          <w:color w:val="auto"/>
          <w:sz w:val="24"/>
          <w:szCs w:val="24"/>
        </w:rPr>
        <w:t>«Межпоселенческий культурно-досуговый центр» муниципального района</w:t>
      </w:r>
      <w:r w:rsidRPr="00A66DE4">
        <w:br/>
      </w:r>
      <w:r w:rsidRPr="00A66DE4">
        <w:rPr>
          <w:rStyle w:val="fontstyle01"/>
          <w:rFonts w:ascii="Times New Roman" w:hAnsi="Times New Roman"/>
          <w:color w:val="auto"/>
          <w:sz w:val="24"/>
          <w:szCs w:val="24"/>
        </w:rPr>
        <w:t>Сергиевский Самарской области</w:t>
      </w:r>
      <w:r w:rsidR="00840129" w:rsidRPr="00A66DE4">
        <w:rPr>
          <w:rStyle w:val="fontstyle01"/>
          <w:rFonts w:ascii="Times New Roman" w:hAnsi="Times New Roman"/>
          <w:color w:val="auto"/>
          <w:sz w:val="24"/>
          <w:szCs w:val="24"/>
        </w:rPr>
        <w:t>, расположенное по адресу: Самарская обл., муниципальный район Сергиевский, п. Серноводск, ул. Советская, д. 61</w:t>
      </w:r>
      <w:r w:rsidRPr="00A66DE4">
        <w:rPr>
          <w:rStyle w:val="fontstyle01"/>
          <w:rFonts w:ascii="Times New Roman" w:hAnsi="Times New Roman"/>
          <w:color w:val="auto"/>
          <w:sz w:val="24"/>
          <w:szCs w:val="24"/>
        </w:rPr>
        <w:t>;</w:t>
      </w:r>
    </w:p>
    <w:p w:rsidR="00966E56" w:rsidRPr="00A66DE4" w:rsidRDefault="00A10586" w:rsidP="00A10586">
      <w:pPr>
        <w:ind w:firstLine="709"/>
        <w:rPr>
          <w:rStyle w:val="fontstyle01"/>
          <w:rFonts w:ascii="Times New Roman" w:hAnsi="Times New Roman"/>
          <w:color w:val="auto"/>
          <w:sz w:val="24"/>
          <w:szCs w:val="24"/>
        </w:rPr>
      </w:pPr>
      <w:r w:rsidRPr="00A66DE4">
        <w:rPr>
          <w:rStyle w:val="fontstyle01"/>
          <w:rFonts w:ascii="Times New Roman" w:hAnsi="Times New Roman"/>
          <w:color w:val="auto"/>
          <w:sz w:val="24"/>
          <w:szCs w:val="24"/>
        </w:rPr>
        <w:t>- Строительство музейного комплекса "Серная жемчужина" МАУК</w:t>
      </w:r>
      <w:r w:rsidRPr="00A66DE4">
        <w:br/>
      </w:r>
      <w:r w:rsidRPr="00A66DE4">
        <w:rPr>
          <w:rStyle w:val="fontstyle01"/>
          <w:rFonts w:ascii="Times New Roman" w:hAnsi="Times New Roman"/>
          <w:color w:val="auto"/>
          <w:sz w:val="24"/>
          <w:szCs w:val="24"/>
        </w:rPr>
        <w:t>"Межпоселенческий культурно-досуговый центр" муниципального района</w:t>
      </w:r>
      <w:r w:rsidRPr="00A66DE4">
        <w:br/>
      </w:r>
      <w:r w:rsidRPr="00A66DE4">
        <w:rPr>
          <w:rStyle w:val="fontstyle01"/>
          <w:rFonts w:ascii="Times New Roman" w:hAnsi="Times New Roman"/>
          <w:color w:val="auto"/>
          <w:sz w:val="24"/>
          <w:szCs w:val="24"/>
        </w:rPr>
        <w:t>Сергиевский Самарской области</w:t>
      </w:r>
      <w:r w:rsidR="00840129" w:rsidRPr="00A66DE4">
        <w:rPr>
          <w:rStyle w:val="fontstyle01"/>
          <w:rFonts w:ascii="Times New Roman" w:hAnsi="Times New Roman"/>
          <w:color w:val="auto"/>
          <w:sz w:val="24"/>
          <w:szCs w:val="24"/>
        </w:rPr>
        <w:t xml:space="preserve"> </w:t>
      </w:r>
      <w:r w:rsidR="003E43B3" w:rsidRPr="00A66DE4">
        <w:rPr>
          <w:rStyle w:val="fontstyle01"/>
          <w:rFonts w:ascii="Times New Roman" w:hAnsi="Times New Roman"/>
          <w:color w:val="auto"/>
          <w:sz w:val="24"/>
          <w:szCs w:val="24"/>
        </w:rPr>
        <w:t>по адресу: Самарская область, Сергиевский р-н, с/п Серноводск, п Серноводск, на пересечении ул. Революции, ул. Куйбышева, (на земельных участках с кадастровыми номерами 63:31:0806017:431, 63:31:0806017:53, 63:31:0806017:213)</w:t>
      </w:r>
      <w:r w:rsidRPr="00A66DE4">
        <w:rPr>
          <w:rStyle w:val="fontstyle01"/>
          <w:rFonts w:ascii="Times New Roman" w:hAnsi="Times New Roman"/>
          <w:color w:val="auto"/>
          <w:sz w:val="24"/>
          <w:szCs w:val="24"/>
        </w:rPr>
        <w:t>;</w:t>
      </w:r>
    </w:p>
    <w:p w:rsidR="00966E56" w:rsidRPr="00A66DE4" w:rsidRDefault="00A10586" w:rsidP="00A10586">
      <w:pPr>
        <w:ind w:firstLine="709"/>
        <w:rPr>
          <w:rStyle w:val="fontstyle01"/>
          <w:rFonts w:ascii="Times New Roman" w:hAnsi="Times New Roman"/>
          <w:color w:val="auto"/>
          <w:sz w:val="24"/>
          <w:szCs w:val="24"/>
        </w:rPr>
      </w:pPr>
      <w:r w:rsidRPr="00A66DE4">
        <w:rPr>
          <w:rStyle w:val="fontstyle01"/>
          <w:rFonts w:ascii="Times New Roman" w:hAnsi="Times New Roman"/>
          <w:color w:val="auto"/>
          <w:sz w:val="24"/>
          <w:szCs w:val="24"/>
        </w:rPr>
        <w:t>- Строительство административного здания под размещение</w:t>
      </w:r>
      <w:r w:rsidRPr="00A66DE4">
        <w:br/>
      </w:r>
      <w:r w:rsidRPr="00A66DE4">
        <w:rPr>
          <w:rStyle w:val="fontstyle01"/>
          <w:rFonts w:ascii="Times New Roman" w:hAnsi="Times New Roman"/>
          <w:color w:val="auto"/>
          <w:sz w:val="24"/>
          <w:szCs w:val="24"/>
        </w:rPr>
        <w:t>многофункционального центра в п.</w:t>
      </w:r>
      <w:r w:rsidR="003E43B3" w:rsidRPr="00A66DE4">
        <w:rPr>
          <w:rStyle w:val="fontstyle01"/>
          <w:rFonts w:ascii="Times New Roman" w:hAnsi="Times New Roman"/>
          <w:color w:val="auto"/>
          <w:sz w:val="24"/>
          <w:szCs w:val="24"/>
        </w:rPr>
        <w:t xml:space="preserve"> </w:t>
      </w:r>
      <w:r w:rsidRPr="00A66DE4">
        <w:rPr>
          <w:rStyle w:val="fontstyle01"/>
          <w:rFonts w:ascii="Times New Roman" w:hAnsi="Times New Roman"/>
          <w:color w:val="auto"/>
          <w:sz w:val="24"/>
          <w:szCs w:val="24"/>
        </w:rPr>
        <w:t>Серноводск муниципального района</w:t>
      </w:r>
      <w:r w:rsidRPr="00A66DE4">
        <w:rPr>
          <w:rStyle w:val="fontstyle01"/>
          <w:rFonts w:ascii="Times New Roman" w:hAnsi="Times New Roman"/>
          <w:color w:val="auto"/>
          <w:sz w:val="24"/>
          <w:szCs w:val="24"/>
        </w:rPr>
        <w:br/>
        <w:t>Сергиевский Самарской области (УЦОК)</w:t>
      </w:r>
      <w:r w:rsidR="003E43B3" w:rsidRPr="00A66DE4">
        <w:rPr>
          <w:rStyle w:val="fontstyle01"/>
          <w:rFonts w:ascii="Times New Roman" w:hAnsi="Times New Roman"/>
          <w:color w:val="auto"/>
          <w:sz w:val="24"/>
          <w:szCs w:val="24"/>
        </w:rPr>
        <w:t xml:space="preserve"> </w:t>
      </w:r>
      <w:r w:rsidR="007F3B43" w:rsidRPr="00A66DE4">
        <w:rPr>
          <w:rStyle w:val="fontstyle01"/>
          <w:rFonts w:ascii="Times New Roman" w:hAnsi="Times New Roman"/>
          <w:color w:val="auto"/>
          <w:sz w:val="24"/>
          <w:szCs w:val="24"/>
        </w:rPr>
        <w:t>на пересечении ул. Революции, ул. Куйбышева (на земельных участках с кадастровыми номерами 63:31:0806017:31 и 63:31:0806017:432)</w:t>
      </w:r>
      <w:r w:rsidRPr="00A66DE4">
        <w:rPr>
          <w:rStyle w:val="fontstyle01"/>
          <w:rFonts w:ascii="Times New Roman" w:hAnsi="Times New Roman"/>
          <w:color w:val="auto"/>
          <w:sz w:val="24"/>
          <w:szCs w:val="24"/>
        </w:rPr>
        <w:t>;</w:t>
      </w:r>
    </w:p>
    <w:p w:rsidR="00EC0274" w:rsidRPr="00A66DE4" w:rsidRDefault="00A10586" w:rsidP="00A10586">
      <w:pPr>
        <w:ind w:firstLine="709"/>
        <w:rPr>
          <w:rStyle w:val="fontstyle01"/>
          <w:rFonts w:ascii="Times New Roman" w:hAnsi="Times New Roman"/>
          <w:color w:val="auto"/>
          <w:sz w:val="24"/>
          <w:szCs w:val="24"/>
        </w:rPr>
      </w:pPr>
      <w:r w:rsidRPr="00A66DE4">
        <w:rPr>
          <w:rStyle w:val="fontstyle01"/>
          <w:rFonts w:ascii="Times New Roman" w:hAnsi="Times New Roman"/>
          <w:color w:val="auto"/>
          <w:sz w:val="24"/>
          <w:szCs w:val="24"/>
        </w:rPr>
        <w:t>- Строительство современного спортивного комплекса (Аквапарк,</w:t>
      </w:r>
      <w:r w:rsidRPr="00A66DE4">
        <w:br/>
      </w:r>
      <w:r w:rsidRPr="00A66DE4">
        <w:rPr>
          <w:rStyle w:val="fontstyle01"/>
          <w:rFonts w:ascii="Times New Roman" w:hAnsi="Times New Roman"/>
          <w:color w:val="auto"/>
          <w:sz w:val="24"/>
          <w:szCs w:val="24"/>
        </w:rPr>
        <w:t>горнолыжная трасса с подъемником, гостиничный комплекс, лыжнобиатлонный</w:t>
      </w:r>
      <w:r w:rsidR="00EC0274" w:rsidRPr="00A66DE4">
        <w:rPr>
          <w:rStyle w:val="fontstyle01"/>
          <w:rFonts w:ascii="Times New Roman" w:hAnsi="Times New Roman"/>
          <w:color w:val="auto"/>
          <w:sz w:val="24"/>
          <w:szCs w:val="24"/>
        </w:rPr>
        <w:t xml:space="preserve"> </w:t>
      </w:r>
      <w:r w:rsidRPr="00A66DE4">
        <w:rPr>
          <w:rStyle w:val="fontstyle01"/>
          <w:rFonts w:ascii="Times New Roman" w:hAnsi="Times New Roman"/>
          <w:color w:val="auto"/>
          <w:sz w:val="24"/>
          <w:szCs w:val="24"/>
        </w:rPr>
        <w:t>комплекс).</w:t>
      </w:r>
    </w:p>
    <w:p w:rsidR="00B50A37" w:rsidRPr="00A66DE4" w:rsidRDefault="00A10586" w:rsidP="00A10586">
      <w:pPr>
        <w:ind w:firstLine="709"/>
        <w:rPr>
          <w:rStyle w:val="fontstyle01"/>
          <w:rFonts w:ascii="Times New Roman" w:hAnsi="Times New Roman"/>
          <w:color w:val="auto"/>
          <w:sz w:val="24"/>
          <w:szCs w:val="24"/>
        </w:rPr>
      </w:pPr>
      <w:r w:rsidRPr="00A66DE4">
        <w:rPr>
          <w:rStyle w:val="fontstyle01"/>
          <w:rFonts w:ascii="Times New Roman" w:hAnsi="Times New Roman"/>
          <w:color w:val="auto"/>
          <w:sz w:val="24"/>
          <w:szCs w:val="24"/>
        </w:rPr>
        <w:t>Реализация программных мероприятий запланирована на 2016 - 2020</w:t>
      </w:r>
      <w:r w:rsidRPr="00A66DE4">
        <w:br/>
      </w:r>
      <w:r w:rsidRPr="00A66DE4">
        <w:rPr>
          <w:rStyle w:val="fontstyle01"/>
          <w:rFonts w:ascii="Times New Roman" w:hAnsi="Times New Roman"/>
          <w:color w:val="auto"/>
          <w:sz w:val="24"/>
          <w:szCs w:val="24"/>
        </w:rPr>
        <w:t>годы и на период до 2040 года</w:t>
      </w:r>
      <w:r w:rsidR="00B45BE5" w:rsidRPr="00A66DE4">
        <w:rPr>
          <w:rStyle w:val="fontstyle01"/>
          <w:rFonts w:ascii="Times New Roman" w:hAnsi="Times New Roman"/>
          <w:color w:val="auto"/>
          <w:sz w:val="24"/>
          <w:szCs w:val="24"/>
        </w:rPr>
        <w:t>.</w:t>
      </w:r>
    </w:p>
    <w:p w:rsidR="00A10586" w:rsidRPr="00A66DE4" w:rsidRDefault="00A10586" w:rsidP="00A10586">
      <w:pPr>
        <w:ind w:firstLine="709"/>
        <w:rPr>
          <w:rStyle w:val="fontstyle01"/>
          <w:rFonts w:ascii="Times New Roman" w:hAnsi="Times New Roman"/>
          <w:color w:val="auto"/>
          <w:sz w:val="24"/>
          <w:szCs w:val="24"/>
        </w:rPr>
      </w:pPr>
    </w:p>
    <w:p w:rsidR="00A10586" w:rsidRPr="00A66DE4" w:rsidRDefault="00A10586" w:rsidP="00A10586">
      <w:pPr>
        <w:ind w:firstLine="709"/>
        <w:rPr>
          <w:bCs/>
        </w:rPr>
      </w:pPr>
      <w:r w:rsidRPr="00A66DE4">
        <w:rPr>
          <w:bCs/>
        </w:rPr>
        <w:t>Программа комплексного развития системы водоснабжения, водоотведения, очистки сточных вод, телекоммуникационных связей и линий электроснабжения сельского поселения Серноводск муниципального района Сергиевский на 2016 – 2020 годы и на период до 2040 года, утвержденная решением собрания представителей сельского поселения Серноводск муниципального района Сергиевский № 9 от 12.04.2016 г. (с изм.от 28.08.2023 №18)</w:t>
      </w:r>
      <w:r w:rsidR="00B45BE5" w:rsidRPr="00A66DE4">
        <w:rPr>
          <w:bCs/>
        </w:rPr>
        <w:t>.</w:t>
      </w:r>
    </w:p>
    <w:p w:rsidR="00B45BE5" w:rsidRPr="00A66DE4" w:rsidRDefault="00B45BE5" w:rsidP="00B45BE5">
      <w:pPr>
        <w:ind w:firstLine="709"/>
        <w:rPr>
          <w:rStyle w:val="fontstyle01"/>
          <w:rFonts w:ascii="Times New Roman" w:hAnsi="Times New Roman"/>
          <w:color w:val="auto"/>
          <w:sz w:val="24"/>
          <w:szCs w:val="24"/>
        </w:rPr>
      </w:pPr>
      <w:r w:rsidRPr="00A66DE4">
        <w:rPr>
          <w:rStyle w:val="fontstyle01"/>
          <w:rFonts w:ascii="Times New Roman" w:hAnsi="Times New Roman"/>
          <w:color w:val="auto"/>
          <w:sz w:val="24"/>
          <w:szCs w:val="24"/>
        </w:rPr>
        <w:t>В рамках реализации мероприятий по развитию инженерной</w:t>
      </w:r>
      <w:r w:rsidRPr="00A66DE4">
        <w:br/>
      </w:r>
      <w:r w:rsidRPr="00A66DE4">
        <w:rPr>
          <w:rStyle w:val="fontstyle01"/>
          <w:rFonts w:ascii="Times New Roman" w:hAnsi="Times New Roman"/>
          <w:color w:val="auto"/>
          <w:sz w:val="24"/>
          <w:szCs w:val="24"/>
        </w:rPr>
        <w:t>инфраструктуры на территории сельского поселения Серноводск</w:t>
      </w:r>
      <w:r w:rsidRPr="00A66DE4">
        <w:br/>
      </w:r>
      <w:r w:rsidRPr="00A66DE4">
        <w:rPr>
          <w:rStyle w:val="fontstyle01"/>
          <w:rFonts w:ascii="Times New Roman" w:hAnsi="Times New Roman"/>
          <w:color w:val="auto"/>
          <w:sz w:val="24"/>
          <w:szCs w:val="24"/>
        </w:rPr>
        <w:t>муниципального района Сергиевский планируется осуществить:</w:t>
      </w:r>
    </w:p>
    <w:p w:rsidR="00A10586" w:rsidRPr="00A66DE4" w:rsidRDefault="00A10586" w:rsidP="00A10586">
      <w:pPr>
        <w:ind w:firstLine="709"/>
        <w:rPr>
          <w:rFonts w:eastAsia="Calibri"/>
          <w:lang w:eastAsia="en-US"/>
        </w:rPr>
      </w:pPr>
      <w:r w:rsidRPr="00A66DE4">
        <w:rPr>
          <w:bCs/>
        </w:rPr>
        <w:t xml:space="preserve">- </w:t>
      </w:r>
      <w:r w:rsidRPr="00A66DE4">
        <w:rPr>
          <w:rFonts w:eastAsia="Calibri"/>
          <w:lang w:eastAsia="en-US"/>
        </w:rPr>
        <w:t>Капитальный ремонт инженерных сетей п.Серноводск мр Сергиевский Самарской области</w:t>
      </w:r>
    </w:p>
    <w:p w:rsidR="00A10586" w:rsidRPr="00A66DE4" w:rsidRDefault="00A10586" w:rsidP="00A10586">
      <w:pPr>
        <w:ind w:firstLine="709"/>
        <w:rPr>
          <w:rFonts w:eastAsia="Calibri"/>
          <w:lang w:eastAsia="en-US"/>
        </w:rPr>
      </w:pPr>
      <w:r w:rsidRPr="00A66DE4">
        <w:rPr>
          <w:rFonts w:eastAsia="Calibri"/>
          <w:lang w:eastAsia="en-US"/>
        </w:rPr>
        <w:t xml:space="preserve">- Организация бесплатного доступа в сеть Интернет с использованием линии беспроводной связи по технологии </w:t>
      </w:r>
      <w:r w:rsidRPr="00A66DE4">
        <w:rPr>
          <w:rFonts w:eastAsia="Calibri"/>
          <w:lang w:val="en-US" w:eastAsia="en-US"/>
        </w:rPr>
        <w:t>Wi</w:t>
      </w:r>
      <w:r w:rsidRPr="00A66DE4">
        <w:rPr>
          <w:rFonts w:eastAsia="Calibri"/>
          <w:lang w:eastAsia="en-US"/>
        </w:rPr>
        <w:t>-</w:t>
      </w:r>
      <w:r w:rsidRPr="00A66DE4">
        <w:rPr>
          <w:rFonts w:eastAsia="Calibri"/>
          <w:lang w:val="en-US" w:eastAsia="en-US"/>
        </w:rPr>
        <w:t>Fi</w:t>
      </w:r>
      <w:r w:rsidRPr="00A66DE4">
        <w:rPr>
          <w:rFonts w:eastAsia="Calibri"/>
          <w:lang w:eastAsia="en-US"/>
        </w:rPr>
        <w:t xml:space="preserve"> в п.Серноводск мр Сергиевский  Самарской области</w:t>
      </w:r>
    </w:p>
    <w:p w:rsidR="00A10586" w:rsidRPr="00A66DE4" w:rsidRDefault="00A10586" w:rsidP="00A10586">
      <w:pPr>
        <w:ind w:firstLine="709"/>
        <w:rPr>
          <w:rFonts w:eastAsia="Calibri"/>
          <w:lang w:eastAsia="en-US"/>
        </w:rPr>
      </w:pPr>
      <w:r w:rsidRPr="00A66DE4">
        <w:rPr>
          <w:bCs/>
        </w:rPr>
        <w:t xml:space="preserve">- </w:t>
      </w:r>
      <w:r w:rsidRPr="00A66DE4">
        <w:rPr>
          <w:rFonts w:eastAsia="Calibri"/>
          <w:lang w:eastAsia="en-US"/>
        </w:rPr>
        <w:t>Освещение ул.Московская, ул.Степная мр Сергиевский Самарской области</w:t>
      </w:r>
    </w:p>
    <w:p w:rsidR="00A10586" w:rsidRPr="00A66DE4" w:rsidRDefault="00A10586" w:rsidP="00A10586">
      <w:pPr>
        <w:ind w:firstLine="709"/>
        <w:rPr>
          <w:rFonts w:eastAsia="Calibri"/>
          <w:lang w:eastAsia="en-US"/>
        </w:rPr>
      </w:pPr>
      <w:r w:rsidRPr="00A66DE4">
        <w:rPr>
          <w:rFonts w:eastAsia="Calibri"/>
          <w:lang w:eastAsia="en-US"/>
        </w:rPr>
        <w:t>- Благоустройство сквера по ул.Советская в п.Серноводск  мр Сергиевский Самарской области</w:t>
      </w:r>
    </w:p>
    <w:p w:rsidR="00B45BE5" w:rsidRPr="00A66DE4" w:rsidRDefault="00B45BE5" w:rsidP="00A10586">
      <w:pPr>
        <w:ind w:firstLine="709"/>
        <w:rPr>
          <w:bCs/>
        </w:rPr>
      </w:pPr>
    </w:p>
    <w:p w:rsidR="006A4278" w:rsidRPr="00A66DE4" w:rsidRDefault="006A4278" w:rsidP="006A4278">
      <w:pPr>
        <w:ind w:firstLine="709"/>
        <w:rPr>
          <w:bCs/>
        </w:rPr>
      </w:pPr>
      <w:r w:rsidRPr="00A66DE4">
        <w:rPr>
          <w:bCs/>
        </w:rPr>
        <w:t xml:space="preserve">Программа </w:t>
      </w:r>
      <w:r w:rsidR="00A10586" w:rsidRPr="00A66DE4">
        <w:rPr>
          <w:bCs/>
        </w:rPr>
        <w:t>Комплексное развитие транспортной инфраструктуры сельского поселения Серноводск муниципального района Сергиевский Самарской области» на 2018- 2033 года</w:t>
      </w:r>
      <w:r w:rsidRPr="00A66DE4">
        <w:rPr>
          <w:bCs/>
        </w:rPr>
        <w:t>, утвержденная Постановлению администрации сельского поселения Серноводск муниципального района Сергиевский №53 от 22.12.2017 г. (с изм. № 37 от 28.08.2023).</w:t>
      </w:r>
    </w:p>
    <w:p w:rsidR="00B45BE5" w:rsidRPr="00A66DE4" w:rsidRDefault="00B45BE5" w:rsidP="00B45BE5">
      <w:pPr>
        <w:ind w:firstLine="709"/>
        <w:rPr>
          <w:rStyle w:val="fontstyle01"/>
          <w:rFonts w:ascii="Times New Roman" w:hAnsi="Times New Roman"/>
          <w:color w:val="auto"/>
          <w:sz w:val="24"/>
          <w:szCs w:val="24"/>
        </w:rPr>
      </w:pPr>
      <w:r w:rsidRPr="00A66DE4">
        <w:rPr>
          <w:rStyle w:val="fontstyle01"/>
          <w:rFonts w:ascii="Times New Roman" w:hAnsi="Times New Roman"/>
          <w:color w:val="auto"/>
          <w:sz w:val="24"/>
          <w:szCs w:val="24"/>
        </w:rPr>
        <w:t>В рамках реализации мероприятий по развитию транспортной</w:t>
      </w:r>
      <w:r w:rsidRPr="00A66DE4">
        <w:br/>
      </w:r>
      <w:r w:rsidRPr="00A66DE4">
        <w:rPr>
          <w:rStyle w:val="fontstyle01"/>
          <w:rFonts w:ascii="Times New Roman" w:hAnsi="Times New Roman"/>
          <w:color w:val="auto"/>
          <w:sz w:val="24"/>
          <w:szCs w:val="24"/>
        </w:rPr>
        <w:t>инфраструктуры на территории сельского поселения Серноводск</w:t>
      </w:r>
      <w:r w:rsidRPr="00A66DE4">
        <w:br/>
      </w:r>
      <w:r w:rsidRPr="00A66DE4">
        <w:rPr>
          <w:rStyle w:val="fontstyle01"/>
          <w:rFonts w:ascii="Times New Roman" w:hAnsi="Times New Roman"/>
          <w:color w:val="auto"/>
          <w:sz w:val="24"/>
          <w:szCs w:val="24"/>
        </w:rPr>
        <w:t>муниципального района Сергиевский планируется осуществить:</w:t>
      </w:r>
    </w:p>
    <w:p w:rsidR="006A4278" w:rsidRPr="00A66DE4" w:rsidRDefault="00B45BE5" w:rsidP="006A4278">
      <w:pPr>
        <w:ind w:firstLine="709"/>
      </w:pPr>
      <w:r w:rsidRPr="00A66DE4">
        <w:t xml:space="preserve">- </w:t>
      </w:r>
      <w:r w:rsidR="00B96593" w:rsidRPr="00A66DE4">
        <w:t>с</w:t>
      </w:r>
      <w:r w:rsidR="006A4278" w:rsidRPr="00A66DE4">
        <w:t>троительство автомобильных дорог общего пользования по улицам Вокзальная, Ленина, Куйбышева, Кирова, Серная, Степная, Советская</w:t>
      </w:r>
    </w:p>
    <w:p w:rsidR="006A4278" w:rsidRPr="00A66DE4" w:rsidRDefault="00B45BE5" w:rsidP="006A4278">
      <w:pPr>
        <w:ind w:firstLine="709"/>
      </w:pPr>
      <w:r w:rsidRPr="00A66DE4">
        <w:t xml:space="preserve">- </w:t>
      </w:r>
      <w:r w:rsidR="00B96593" w:rsidRPr="00A66DE4">
        <w:t>о</w:t>
      </w:r>
      <w:r w:rsidR="006A4278" w:rsidRPr="00A66DE4">
        <w:t>бустройство тротуар</w:t>
      </w:r>
      <w:r w:rsidR="001E3AF8" w:rsidRPr="00A66DE4">
        <w:t>ов</w:t>
      </w:r>
      <w:r w:rsidR="006A4278" w:rsidRPr="00A66DE4">
        <w:t xml:space="preserve"> по ул.Московская, ул.Калинина, ул.Революции, ул.Советская, ул.Ст</w:t>
      </w:r>
      <w:r w:rsidR="00B96593" w:rsidRPr="00A66DE4">
        <w:t>епная, ул.К-Маркса в п.Серноводск.</w:t>
      </w:r>
    </w:p>
    <w:p w:rsidR="00B96593" w:rsidRPr="00A66DE4" w:rsidRDefault="00B96593" w:rsidP="006A4278">
      <w:pPr>
        <w:ind w:firstLine="709"/>
      </w:pPr>
    </w:p>
    <w:p w:rsidR="00A10586" w:rsidRPr="00A66DE4" w:rsidRDefault="00B96593" w:rsidP="00B96593">
      <w:pPr>
        <w:ind w:firstLine="709"/>
        <w:rPr>
          <w:bCs/>
          <w:szCs w:val="28"/>
        </w:rPr>
      </w:pPr>
      <w:r w:rsidRPr="00A66DE4">
        <w:t xml:space="preserve">В соответствии с Постановлением Администрации сельского поселения Серноводск муниципального района Сергиевский Самарской области </w:t>
      </w:r>
      <w:r w:rsidR="0010046F" w:rsidRPr="00A66DE4">
        <w:t xml:space="preserve">от 11.12.2023 г. </w:t>
      </w:r>
      <w:r w:rsidR="0010046F" w:rsidRPr="00A66DE4">
        <w:br/>
        <w:t>№ 56</w:t>
      </w:r>
      <w:r w:rsidR="0010046F" w:rsidRPr="00A66DE4">
        <w:rPr>
          <w:bCs/>
          <w:szCs w:val="28"/>
        </w:rPr>
        <w:t xml:space="preserve"> </w:t>
      </w:r>
      <w:r w:rsidRPr="00A66DE4">
        <w:rPr>
          <w:bCs/>
          <w:szCs w:val="28"/>
        </w:rPr>
        <w:t>«О подготовке проекта</w:t>
      </w:r>
      <w:r w:rsidRPr="00A66DE4">
        <w:rPr>
          <w:szCs w:val="28"/>
        </w:rPr>
        <w:t xml:space="preserve"> изменений в </w:t>
      </w:r>
      <w:r w:rsidRPr="00A66DE4">
        <w:t>Генеральный план сельского поселения Серноводск муниципального района Сергиевский Самарской области</w:t>
      </w:r>
      <w:r w:rsidRPr="00A66DE4">
        <w:rPr>
          <w:bCs/>
          <w:szCs w:val="28"/>
        </w:rPr>
        <w:t>» дополнительно планиру</w:t>
      </w:r>
      <w:r w:rsidR="001E3AF8" w:rsidRPr="00A66DE4">
        <w:rPr>
          <w:bCs/>
          <w:szCs w:val="28"/>
        </w:rPr>
        <w:t>ю</w:t>
      </w:r>
      <w:r w:rsidRPr="00A66DE4">
        <w:rPr>
          <w:bCs/>
          <w:szCs w:val="28"/>
        </w:rPr>
        <w:t>тся мероприяти</w:t>
      </w:r>
      <w:r w:rsidR="001E3AF8" w:rsidRPr="00A66DE4">
        <w:rPr>
          <w:bCs/>
          <w:szCs w:val="28"/>
        </w:rPr>
        <w:t>я</w:t>
      </w:r>
      <w:r w:rsidRPr="00A66DE4">
        <w:rPr>
          <w:bCs/>
          <w:szCs w:val="28"/>
        </w:rPr>
        <w:t xml:space="preserve"> в области транспортной инфраструктуры:</w:t>
      </w:r>
    </w:p>
    <w:p w:rsidR="00B96593" w:rsidRPr="00A66DE4" w:rsidRDefault="00B96593" w:rsidP="00B96593">
      <w:pPr>
        <w:ind w:firstLine="709"/>
      </w:pPr>
      <w:r w:rsidRPr="00A66DE4">
        <w:t>- обустройство тротуар</w:t>
      </w:r>
      <w:r w:rsidR="001E3AF8" w:rsidRPr="00A66DE4">
        <w:t>ов</w:t>
      </w:r>
      <w:r w:rsidRPr="00A66DE4">
        <w:t xml:space="preserve"> по ул. по ул. Советская, ул. Куйбышева и ул. Степная в п.Серноводск.</w:t>
      </w:r>
    </w:p>
    <w:p w:rsidR="005F5AB9" w:rsidRPr="00A66DE4" w:rsidRDefault="005F5AB9" w:rsidP="00B50A37">
      <w:pPr>
        <w:ind w:firstLine="709"/>
      </w:pPr>
    </w:p>
    <w:p w:rsidR="00414C11" w:rsidRPr="00A66DE4" w:rsidRDefault="001E3AF8" w:rsidP="00B50A37">
      <w:pPr>
        <w:ind w:firstLine="709"/>
      </w:pPr>
      <w:r w:rsidRPr="00A66DE4">
        <w:t>На основании</w:t>
      </w:r>
      <w:r w:rsidR="00414C11" w:rsidRPr="00A66DE4">
        <w:t xml:space="preserve"> п.5 ст.23 Градостроительного кодекса Российской Федерации на картах планируемого размещения объектов местного значения   подлежат отображению объекты, относящиеся к следующим областям:</w:t>
      </w:r>
    </w:p>
    <w:p w:rsidR="00414C11" w:rsidRPr="00A66DE4" w:rsidRDefault="00414C11" w:rsidP="00414C11">
      <w:pPr>
        <w:ind w:firstLine="709"/>
      </w:pPr>
      <w:r w:rsidRPr="00A66DE4">
        <w:t>а) электро-, тепло-, газо- и водоснабжение населения, водоотведение;</w:t>
      </w:r>
    </w:p>
    <w:p w:rsidR="00414C11" w:rsidRPr="00A66DE4" w:rsidRDefault="00414C11" w:rsidP="00414C11">
      <w:pPr>
        <w:ind w:firstLine="709"/>
      </w:pPr>
      <w:r w:rsidRPr="00A66DE4">
        <w:t>б) автомобильные дороги местного значения;</w:t>
      </w:r>
    </w:p>
    <w:p w:rsidR="00414C11" w:rsidRPr="00A66DE4" w:rsidRDefault="00414C11" w:rsidP="00414C11">
      <w:pPr>
        <w:ind w:firstLine="709"/>
      </w:pPr>
      <w:r w:rsidRPr="00A66DE4">
        <w:t>в) физическая культура и массовый спорт, образование, здравоохранение, обработка, утилизация, обезвреживание, размещение твердых коммунальных отходов в случае подготовки генерального плана муниципального округа или генерального плана городского округа;</w:t>
      </w:r>
    </w:p>
    <w:p w:rsidR="00414C11" w:rsidRPr="00A66DE4" w:rsidRDefault="00414C11" w:rsidP="00414C11">
      <w:pPr>
        <w:ind w:firstLine="709"/>
      </w:pPr>
      <w:r w:rsidRPr="00A66DE4">
        <w:t>г) иные области в связи с решением вопросов местного значения поселения.</w:t>
      </w:r>
    </w:p>
    <w:p w:rsidR="00414C11" w:rsidRPr="00A66DE4" w:rsidRDefault="00414C11" w:rsidP="00B50A37">
      <w:pPr>
        <w:ind w:firstLine="709"/>
      </w:pPr>
      <w:r w:rsidRPr="00A66DE4">
        <w:t>Кроме того, в соответствии с Приказом Минэкономразвития Российской Федерации от 09.01.2018 № 10 «Об утверждении требований к описанию и отображению в документах территориального планирования объектов федерального значения, объектов регионального значения, объектов местного значения и о признании утратившим силу приказа минэкономразвития России от 07.12.2016 № 793» мероприятие по капитальному ремонту объектов местного значения не предусмотрено для отображения в генеральном плане.</w:t>
      </w:r>
    </w:p>
    <w:p w:rsidR="00414C11" w:rsidRPr="00A66DE4" w:rsidRDefault="00414C11" w:rsidP="00B50A37">
      <w:pPr>
        <w:ind w:firstLine="709"/>
      </w:pPr>
      <w:r w:rsidRPr="00A66DE4">
        <w:t>В связи с изложенным в проекте генерального плана</w:t>
      </w:r>
      <w:r w:rsidR="00E70120" w:rsidRPr="00A66DE4">
        <w:t xml:space="preserve"> </w:t>
      </w:r>
      <w:r w:rsidRPr="00A66DE4">
        <w:t xml:space="preserve">на карте объектов </w:t>
      </w:r>
      <w:r w:rsidR="00E70120" w:rsidRPr="00A66DE4">
        <w:t>местного</w:t>
      </w:r>
      <w:r w:rsidRPr="00A66DE4">
        <w:t xml:space="preserve"> значения</w:t>
      </w:r>
      <w:r w:rsidR="001E3AF8" w:rsidRPr="00A66DE4">
        <w:t xml:space="preserve"> </w:t>
      </w:r>
      <w:r w:rsidR="00E70120" w:rsidRPr="00A66DE4">
        <w:t xml:space="preserve">подлежат отображению </w:t>
      </w:r>
      <w:r w:rsidR="001E3AF8" w:rsidRPr="00A66DE4">
        <w:t>объекты местного значения в соответствии</w:t>
      </w:r>
      <w:r w:rsidR="00E70120" w:rsidRPr="00A66DE4">
        <w:t xml:space="preserve"> с таблицей </w:t>
      </w:r>
      <w:r w:rsidR="00E025EC" w:rsidRPr="00A66DE4">
        <w:t>№ 1</w:t>
      </w:r>
      <w:r w:rsidR="00E70120" w:rsidRPr="00A66DE4">
        <w:t>.</w:t>
      </w:r>
    </w:p>
    <w:p w:rsidR="00E70120" w:rsidRPr="00A66DE4" w:rsidRDefault="008C6FA9" w:rsidP="00B50A37">
      <w:pPr>
        <w:ind w:firstLine="709"/>
      </w:pPr>
      <w:r w:rsidRPr="00A66DE4">
        <w:t xml:space="preserve">Местоположение данных объектов отображено на рис. 1. На рис. 2 уточнено местоположение планируемых тротуаров. </w:t>
      </w:r>
    </w:p>
    <w:p w:rsidR="008C6FA9" w:rsidRPr="00A66DE4" w:rsidRDefault="008C6FA9" w:rsidP="00B50A37">
      <w:pPr>
        <w:ind w:firstLine="709"/>
        <w:rPr>
          <w:highlight w:val="yellow"/>
        </w:rPr>
        <w:sectPr w:rsidR="008C6FA9" w:rsidRPr="00A66DE4" w:rsidSect="0062485D">
          <w:footerReference w:type="default" r:id="rId12"/>
          <w:pgSz w:w="11900" w:h="16840"/>
          <w:pgMar w:top="1134" w:right="851" w:bottom="1134" w:left="1701" w:header="709" w:footer="709" w:gutter="0"/>
          <w:cols w:space="708"/>
          <w:docGrid w:linePitch="360"/>
        </w:sectPr>
      </w:pPr>
    </w:p>
    <w:p w:rsidR="003D7EF5" w:rsidRPr="00A66DE4" w:rsidRDefault="003D7EF5" w:rsidP="00B50A37">
      <w:pPr>
        <w:ind w:firstLine="709"/>
      </w:pPr>
      <w:r w:rsidRPr="00A66DE4">
        <w:t xml:space="preserve">Таблица </w:t>
      </w:r>
      <w:r w:rsidR="00E025EC" w:rsidRPr="00A66DE4">
        <w:t>№ 1.</w:t>
      </w:r>
    </w:p>
    <w:tbl>
      <w:tblPr>
        <w:tblStyle w:val="ab"/>
        <w:tblW w:w="15006" w:type="dxa"/>
        <w:tblLook w:val="04A0" w:firstRow="1" w:lastRow="0" w:firstColumn="1" w:lastColumn="0" w:noHBand="0" w:noVBand="1"/>
      </w:tblPr>
      <w:tblGrid>
        <w:gridCol w:w="567"/>
        <w:gridCol w:w="2943"/>
        <w:gridCol w:w="2835"/>
        <w:gridCol w:w="2280"/>
        <w:gridCol w:w="2203"/>
        <w:gridCol w:w="1757"/>
        <w:gridCol w:w="2421"/>
      </w:tblGrid>
      <w:tr w:rsidR="00F036EC" w:rsidRPr="00A66DE4" w:rsidTr="00563B4B">
        <w:trPr>
          <w:tblHeader/>
        </w:trPr>
        <w:tc>
          <w:tcPr>
            <w:tcW w:w="567" w:type="dxa"/>
          </w:tcPr>
          <w:p w:rsidR="005F5AB9" w:rsidRPr="00A66DE4" w:rsidRDefault="00EC0274" w:rsidP="00B50A37">
            <w:pPr>
              <w:ind w:firstLine="0"/>
              <w:rPr>
                <w:b/>
              </w:rPr>
            </w:pPr>
            <w:r w:rsidRPr="00A66DE4">
              <w:rPr>
                <w:b/>
              </w:rPr>
              <w:t>№ п/п</w:t>
            </w:r>
          </w:p>
        </w:tc>
        <w:tc>
          <w:tcPr>
            <w:tcW w:w="2943" w:type="dxa"/>
          </w:tcPr>
          <w:p w:rsidR="005F5AB9" w:rsidRPr="00A66DE4" w:rsidRDefault="005F5AB9" w:rsidP="00B50A37">
            <w:pPr>
              <w:ind w:firstLine="0"/>
              <w:rPr>
                <w:b/>
              </w:rPr>
            </w:pPr>
            <w:r w:rsidRPr="00A66DE4">
              <w:rPr>
                <w:b/>
              </w:rPr>
              <w:t>Наименование документа</w:t>
            </w:r>
          </w:p>
        </w:tc>
        <w:tc>
          <w:tcPr>
            <w:tcW w:w="2835" w:type="dxa"/>
          </w:tcPr>
          <w:p w:rsidR="005F5AB9" w:rsidRPr="00A66DE4" w:rsidRDefault="005F5AB9" w:rsidP="00B50A37">
            <w:pPr>
              <w:ind w:firstLine="0"/>
              <w:rPr>
                <w:b/>
              </w:rPr>
            </w:pPr>
            <w:r w:rsidRPr="00A66DE4">
              <w:rPr>
                <w:b/>
              </w:rPr>
              <w:t>Вид объекта</w:t>
            </w:r>
          </w:p>
        </w:tc>
        <w:tc>
          <w:tcPr>
            <w:tcW w:w="2280" w:type="dxa"/>
          </w:tcPr>
          <w:p w:rsidR="005F5AB9" w:rsidRPr="00A66DE4" w:rsidRDefault="005F5AB9" w:rsidP="00B50A37">
            <w:pPr>
              <w:ind w:firstLine="0"/>
              <w:rPr>
                <w:b/>
              </w:rPr>
            </w:pPr>
            <w:r w:rsidRPr="00A66DE4">
              <w:rPr>
                <w:b/>
              </w:rPr>
              <w:t>Местоположение, адрес</w:t>
            </w:r>
          </w:p>
        </w:tc>
        <w:tc>
          <w:tcPr>
            <w:tcW w:w="2203" w:type="dxa"/>
          </w:tcPr>
          <w:p w:rsidR="005F5AB9" w:rsidRPr="00A66DE4" w:rsidRDefault="005F5AB9" w:rsidP="00B50A37">
            <w:pPr>
              <w:ind w:firstLine="0"/>
              <w:rPr>
                <w:b/>
              </w:rPr>
            </w:pPr>
            <w:r w:rsidRPr="00A66DE4">
              <w:rPr>
                <w:b/>
              </w:rPr>
              <w:t>Характеристики объекта (протяженность, мощность)</w:t>
            </w:r>
          </w:p>
        </w:tc>
        <w:tc>
          <w:tcPr>
            <w:tcW w:w="1757" w:type="dxa"/>
          </w:tcPr>
          <w:p w:rsidR="005F5AB9" w:rsidRPr="00A66DE4" w:rsidRDefault="005F5AB9" w:rsidP="00B50A37">
            <w:pPr>
              <w:ind w:firstLine="0"/>
              <w:rPr>
                <w:b/>
              </w:rPr>
            </w:pPr>
            <w:r w:rsidRPr="00A66DE4">
              <w:rPr>
                <w:b/>
              </w:rPr>
              <w:t>Вид работ</w:t>
            </w:r>
          </w:p>
        </w:tc>
        <w:tc>
          <w:tcPr>
            <w:tcW w:w="2421" w:type="dxa"/>
          </w:tcPr>
          <w:p w:rsidR="005F5AB9" w:rsidRPr="00A66DE4" w:rsidRDefault="005F5AB9" w:rsidP="00B50A37">
            <w:pPr>
              <w:ind w:firstLine="0"/>
              <w:rPr>
                <w:b/>
              </w:rPr>
            </w:pPr>
            <w:r w:rsidRPr="00A66DE4">
              <w:rPr>
                <w:b/>
              </w:rPr>
              <w:t>Примечание</w:t>
            </w:r>
            <w:r w:rsidR="003E43B3" w:rsidRPr="00A66DE4">
              <w:rPr>
                <w:b/>
              </w:rPr>
              <w:t>.</w:t>
            </w:r>
          </w:p>
          <w:p w:rsidR="003E43B3" w:rsidRPr="00A66DE4" w:rsidRDefault="003E43B3" w:rsidP="003E43B3">
            <w:pPr>
              <w:ind w:firstLine="0"/>
              <w:rPr>
                <w:b/>
              </w:rPr>
            </w:pPr>
            <w:r w:rsidRPr="00A66DE4">
              <w:rPr>
                <w:b/>
              </w:rPr>
              <w:t>Обозначение в соответствии с Приказом № 10</w:t>
            </w:r>
          </w:p>
        </w:tc>
      </w:tr>
      <w:tr w:rsidR="00F036EC" w:rsidRPr="00A66DE4" w:rsidTr="00563B4B">
        <w:tc>
          <w:tcPr>
            <w:tcW w:w="567" w:type="dxa"/>
          </w:tcPr>
          <w:p w:rsidR="00EC0274" w:rsidRPr="00A66DE4" w:rsidRDefault="00EC0274" w:rsidP="00B50A37">
            <w:pPr>
              <w:ind w:firstLine="0"/>
            </w:pPr>
            <w:r w:rsidRPr="00A66DE4">
              <w:t>1</w:t>
            </w:r>
          </w:p>
        </w:tc>
        <w:tc>
          <w:tcPr>
            <w:tcW w:w="2943" w:type="dxa"/>
            <w:vMerge w:val="restart"/>
          </w:tcPr>
          <w:p w:rsidR="00EC0274" w:rsidRPr="00A66DE4" w:rsidRDefault="00EC0274" w:rsidP="00B50A37">
            <w:pPr>
              <w:ind w:firstLine="0"/>
            </w:pPr>
            <w:r w:rsidRPr="00A66DE4">
              <w:rPr>
                <w:rFonts w:ascii="TimesNewRoman" w:hAnsi="TimesNewRoman" w:hint="eastAsia"/>
                <w:bCs/>
              </w:rPr>
              <w:t>Программа</w:t>
            </w:r>
            <w:r w:rsidRPr="00A66DE4">
              <w:rPr>
                <w:rFonts w:ascii="TimesNewRoman" w:hAnsi="TimesNewRoman"/>
                <w:bCs/>
              </w:rPr>
              <w:t xml:space="preserve"> </w:t>
            </w:r>
            <w:r w:rsidRPr="00A66DE4">
              <w:rPr>
                <w:rFonts w:ascii="TimesNewRoman" w:hAnsi="TimesNewRoman" w:hint="eastAsia"/>
                <w:bCs/>
              </w:rPr>
              <w:t>комплексного</w:t>
            </w:r>
            <w:r w:rsidRPr="00A66DE4">
              <w:rPr>
                <w:rFonts w:ascii="TimesNewRoman" w:hAnsi="TimesNewRoman"/>
                <w:bCs/>
              </w:rPr>
              <w:t xml:space="preserve"> </w:t>
            </w:r>
            <w:r w:rsidRPr="00A66DE4">
              <w:rPr>
                <w:rFonts w:ascii="TimesNewRoman" w:hAnsi="TimesNewRoman" w:hint="eastAsia"/>
                <w:bCs/>
              </w:rPr>
              <w:t>развития</w:t>
            </w:r>
            <w:r w:rsidRPr="00A66DE4">
              <w:rPr>
                <w:rFonts w:ascii="TimesNewRoman" w:hAnsi="TimesNewRoman"/>
                <w:bCs/>
              </w:rPr>
              <w:t xml:space="preserve"> </w:t>
            </w:r>
            <w:r w:rsidRPr="00A66DE4">
              <w:rPr>
                <w:rFonts w:ascii="TimesNewRoman" w:hAnsi="TimesNewRoman" w:hint="eastAsia"/>
                <w:bCs/>
              </w:rPr>
              <w:t>социальной</w:t>
            </w:r>
            <w:r w:rsidRPr="00A66DE4">
              <w:rPr>
                <w:rFonts w:ascii="TimesNewRoman" w:hAnsi="TimesNewRoman"/>
                <w:bCs/>
              </w:rPr>
              <w:br/>
            </w:r>
            <w:r w:rsidRPr="00A66DE4">
              <w:rPr>
                <w:rFonts w:ascii="TimesNewRoman" w:hAnsi="TimesNewRoman" w:hint="eastAsia"/>
                <w:bCs/>
              </w:rPr>
              <w:t>инфраструктуры</w:t>
            </w:r>
            <w:r w:rsidRPr="00A66DE4">
              <w:rPr>
                <w:rFonts w:ascii="TimesNewRoman" w:hAnsi="TimesNewRoman"/>
                <w:bCs/>
              </w:rPr>
              <w:t xml:space="preserve"> </w:t>
            </w:r>
            <w:r w:rsidRPr="00A66DE4">
              <w:rPr>
                <w:rFonts w:ascii="TimesNewRoman" w:hAnsi="TimesNewRoman" w:hint="eastAsia"/>
                <w:bCs/>
              </w:rPr>
              <w:t>сельского</w:t>
            </w:r>
            <w:r w:rsidRPr="00A66DE4">
              <w:rPr>
                <w:rFonts w:ascii="TimesNewRoman" w:hAnsi="TimesNewRoman"/>
                <w:bCs/>
              </w:rPr>
              <w:t xml:space="preserve"> </w:t>
            </w:r>
            <w:r w:rsidRPr="00A66DE4">
              <w:rPr>
                <w:rFonts w:ascii="TimesNewRoman" w:hAnsi="TimesNewRoman" w:hint="eastAsia"/>
                <w:bCs/>
              </w:rPr>
              <w:t>поселения</w:t>
            </w:r>
            <w:r w:rsidRPr="00A66DE4">
              <w:rPr>
                <w:rFonts w:ascii="TimesNewRoman" w:hAnsi="TimesNewRoman"/>
                <w:bCs/>
              </w:rPr>
              <w:t xml:space="preserve"> </w:t>
            </w:r>
            <w:r w:rsidRPr="00A66DE4">
              <w:rPr>
                <w:rFonts w:ascii="TimesNewRoman" w:hAnsi="TimesNewRoman" w:hint="eastAsia"/>
                <w:bCs/>
              </w:rPr>
              <w:t>Серноводск</w:t>
            </w:r>
            <w:r w:rsidRPr="00A66DE4">
              <w:rPr>
                <w:rFonts w:ascii="TimesNewRoman" w:hAnsi="TimesNewRoman"/>
                <w:bCs/>
              </w:rPr>
              <w:br/>
            </w:r>
            <w:r w:rsidRPr="00A66DE4">
              <w:rPr>
                <w:rFonts w:ascii="TimesNewRoman" w:hAnsi="TimesNewRoman" w:hint="eastAsia"/>
                <w:bCs/>
              </w:rPr>
              <w:t>муниципального</w:t>
            </w:r>
            <w:r w:rsidRPr="00A66DE4">
              <w:rPr>
                <w:rFonts w:ascii="TimesNewRoman" w:hAnsi="TimesNewRoman"/>
                <w:bCs/>
              </w:rPr>
              <w:t xml:space="preserve"> </w:t>
            </w:r>
            <w:r w:rsidRPr="00A66DE4">
              <w:rPr>
                <w:rFonts w:ascii="TimesNewRoman" w:hAnsi="TimesNewRoman" w:hint="eastAsia"/>
                <w:bCs/>
              </w:rPr>
              <w:t>района</w:t>
            </w:r>
            <w:r w:rsidRPr="00A66DE4">
              <w:rPr>
                <w:rFonts w:ascii="TimesNewRoman" w:hAnsi="TimesNewRoman"/>
                <w:bCs/>
              </w:rPr>
              <w:t xml:space="preserve"> </w:t>
            </w:r>
            <w:r w:rsidRPr="00A66DE4">
              <w:rPr>
                <w:rFonts w:ascii="TimesNewRoman" w:hAnsi="TimesNewRoman" w:hint="eastAsia"/>
                <w:bCs/>
              </w:rPr>
              <w:t>Сергиевский</w:t>
            </w:r>
            <w:r w:rsidRPr="00A66DE4">
              <w:rPr>
                <w:rFonts w:ascii="TimesNewRoman" w:hAnsi="TimesNewRoman"/>
                <w:bCs/>
              </w:rPr>
              <w:t xml:space="preserve"> </w:t>
            </w:r>
            <w:r w:rsidRPr="00A66DE4">
              <w:rPr>
                <w:rFonts w:ascii="TimesNewRoman" w:hAnsi="TimesNewRoman" w:hint="eastAsia"/>
                <w:bCs/>
              </w:rPr>
              <w:t>Самарской</w:t>
            </w:r>
            <w:r w:rsidRPr="00A66DE4">
              <w:rPr>
                <w:rFonts w:ascii="TimesNewRoman" w:hAnsi="TimesNewRoman"/>
                <w:bCs/>
              </w:rPr>
              <w:br/>
            </w:r>
            <w:r w:rsidRPr="00A66DE4">
              <w:rPr>
                <w:rFonts w:ascii="TimesNewRoman" w:hAnsi="TimesNewRoman" w:hint="eastAsia"/>
                <w:bCs/>
              </w:rPr>
              <w:t>области</w:t>
            </w:r>
          </w:p>
        </w:tc>
        <w:tc>
          <w:tcPr>
            <w:tcW w:w="2835" w:type="dxa"/>
          </w:tcPr>
          <w:p w:rsidR="00EC0274" w:rsidRPr="00A66DE4" w:rsidRDefault="00EC0274" w:rsidP="00EC0274">
            <w:pPr>
              <w:ind w:firstLine="0"/>
            </w:pPr>
            <w:r w:rsidRPr="00A66DE4">
              <w:rPr>
                <w:szCs w:val="28"/>
              </w:rPr>
              <w:t xml:space="preserve">музейный комплекс "Серная жемчужина" МАУК "Межпоселенческий культурно-досуговый центр" муниципального района Сергиевский Самарской области </w:t>
            </w:r>
          </w:p>
        </w:tc>
        <w:tc>
          <w:tcPr>
            <w:tcW w:w="2280" w:type="dxa"/>
          </w:tcPr>
          <w:p w:rsidR="00EC0274" w:rsidRPr="00A66DE4" w:rsidRDefault="00EC0274" w:rsidP="00B50A37">
            <w:pPr>
              <w:ind w:firstLine="0"/>
            </w:pPr>
            <w:r w:rsidRPr="00A66DE4">
              <w:t>Пос. Серноводск</w:t>
            </w:r>
          </w:p>
          <w:p w:rsidR="003E43B3" w:rsidRPr="00A66DE4" w:rsidRDefault="003E43B3" w:rsidP="00B50A37">
            <w:pPr>
              <w:ind w:firstLine="0"/>
            </w:pPr>
            <w:r w:rsidRPr="00A66DE4">
              <w:rPr>
                <w:rStyle w:val="fontstyle01"/>
                <w:rFonts w:ascii="Times New Roman" w:hAnsi="Times New Roman"/>
                <w:color w:val="auto"/>
                <w:sz w:val="24"/>
                <w:szCs w:val="24"/>
              </w:rPr>
              <w:t xml:space="preserve">на пересечении ул. Революции, </w:t>
            </w:r>
            <w:r w:rsidR="007F3B43" w:rsidRPr="00A66DE4">
              <w:rPr>
                <w:rStyle w:val="fontstyle01"/>
                <w:rFonts w:ascii="Times New Roman" w:hAnsi="Times New Roman"/>
                <w:color w:val="auto"/>
                <w:sz w:val="24"/>
                <w:szCs w:val="24"/>
              </w:rPr>
              <w:t>ул. Куйбышева</w:t>
            </w:r>
            <w:r w:rsidRPr="00A66DE4">
              <w:rPr>
                <w:rStyle w:val="fontstyle01"/>
                <w:rFonts w:ascii="Times New Roman" w:hAnsi="Times New Roman"/>
                <w:color w:val="auto"/>
                <w:sz w:val="24"/>
                <w:szCs w:val="24"/>
              </w:rPr>
              <w:t xml:space="preserve"> (на земельных участках с кадастровыми номерами 63:31:0806017:431, 63:31:0806017:53, 63:31:0806017:213)</w:t>
            </w:r>
          </w:p>
        </w:tc>
        <w:tc>
          <w:tcPr>
            <w:tcW w:w="2203" w:type="dxa"/>
          </w:tcPr>
          <w:p w:rsidR="00EC0274" w:rsidRPr="00A66DE4" w:rsidRDefault="00EC0274" w:rsidP="00B50A37">
            <w:pPr>
              <w:ind w:firstLine="0"/>
            </w:pPr>
            <w:r w:rsidRPr="00A66DE4">
              <w:t>В соответствии с проектной документацией</w:t>
            </w:r>
          </w:p>
        </w:tc>
        <w:tc>
          <w:tcPr>
            <w:tcW w:w="1757" w:type="dxa"/>
          </w:tcPr>
          <w:p w:rsidR="00EC0274" w:rsidRPr="00A66DE4" w:rsidRDefault="00EC0274" w:rsidP="00B50A37">
            <w:pPr>
              <w:ind w:firstLine="0"/>
            </w:pPr>
            <w:r w:rsidRPr="00A66DE4">
              <w:t>Строительство</w:t>
            </w:r>
          </w:p>
        </w:tc>
        <w:tc>
          <w:tcPr>
            <w:tcW w:w="2421" w:type="dxa"/>
          </w:tcPr>
          <w:p w:rsidR="00EC0274" w:rsidRPr="00A66DE4" w:rsidRDefault="00643A42" w:rsidP="00B50A37">
            <w:pPr>
              <w:ind w:firstLine="0"/>
              <w:rPr>
                <w:noProof/>
                <w:position w:val="-51"/>
              </w:rPr>
            </w:pPr>
            <w:r w:rsidRPr="00A66DE4">
              <w:rPr>
                <w:noProof/>
                <w:position w:val="-51"/>
              </w:rPr>
              <w:drawing>
                <wp:inline distT="0" distB="0" distL="0" distR="0" wp14:anchorId="0B06CD0E" wp14:editId="1EF53A1A">
                  <wp:extent cx="561975" cy="56197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E43B3" w:rsidRPr="00A66DE4" w:rsidRDefault="003E43B3" w:rsidP="00B50A37">
            <w:pPr>
              <w:ind w:firstLine="0"/>
            </w:pPr>
            <w:r w:rsidRPr="00A66DE4">
              <w:t>Объект культурно-просветительного назначения</w:t>
            </w:r>
            <w:r w:rsidR="009A62CD" w:rsidRPr="00A66DE4">
              <w:t xml:space="preserve"> </w:t>
            </w:r>
          </w:p>
          <w:p w:rsidR="009A62CD" w:rsidRPr="00A66DE4" w:rsidRDefault="009A62CD" w:rsidP="009A62CD">
            <w:pPr>
              <w:ind w:firstLine="0"/>
            </w:pPr>
            <w:r w:rsidRPr="00A66DE4">
              <w:rPr>
                <w:i/>
                <w:sz w:val="22"/>
              </w:rPr>
              <w:t>(подтип - музей, музей-филиал, территориально обособленный экспозиционный отдел музея)</w:t>
            </w:r>
          </w:p>
        </w:tc>
      </w:tr>
      <w:tr w:rsidR="00F036EC" w:rsidRPr="00A66DE4" w:rsidTr="00563B4B">
        <w:tc>
          <w:tcPr>
            <w:tcW w:w="567" w:type="dxa"/>
          </w:tcPr>
          <w:p w:rsidR="00EC0274" w:rsidRPr="00A66DE4" w:rsidRDefault="00EC0274" w:rsidP="00B50A37">
            <w:pPr>
              <w:ind w:firstLine="0"/>
            </w:pPr>
            <w:r w:rsidRPr="00A66DE4">
              <w:t>2</w:t>
            </w:r>
          </w:p>
        </w:tc>
        <w:tc>
          <w:tcPr>
            <w:tcW w:w="2943" w:type="dxa"/>
            <w:vMerge/>
          </w:tcPr>
          <w:p w:rsidR="00EC0274" w:rsidRPr="00A66DE4" w:rsidRDefault="00EC0274" w:rsidP="00B50A37">
            <w:pPr>
              <w:ind w:firstLine="0"/>
            </w:pPr>
          </w:p>
        </w:tc>
        <w:tc>
          <w:tcPr>
            <w:tcW w:w="2835" w:type="dxa"/>
          </w:tcPr>
          <w:p w:rsidR="00EC0274" w:rsidRPr="00A66DE4" w:rsidRDefault="00EC0274" w:rsidP="005F5AB9">
            <w:pPr>
              <w:ind w:firstLine="0"/>
            </w:pPr>
            <w:r w:rsidRPr="00A66DE4">
              <w:rPr>
                <w:szCs w:val="28"/>
              </w:rPr>
              <w:t xml:space="preserve">административное здание под размещение многофункционального центра в п. Серноводск муниципального района Сергиевский Самарской области (УЦОК)» </w:t>
            </w:r>
          </w:p>
        </w:tc>
        <w:tc>
          <w:tcPr>
            <w:tcW w:w="2280" w:type="dxa"/>
          </w:tcPr>
          <w:p w:rsidR="00EC0274" w:rsidRPr="00A66DE4" w:rsidRDefault="00EC0274" w:rsidP="00B50A37">
            <w:pPr>
              <w:ind w:firstLine="0"/>
              <w:rPr>
                <w:rStyle w:val="fontstyle01"/>
                <w:rFonts w:ascii="Times New Roman" w:hAnsi="Times New Roman"/>
                <w:color w:val="auto"/>
                <w:sz w:val="24"/>
                <w:szCs w:val="24"/>
              </w:rPr>
            </w:pPr>
            <w:r w:rsidRPr="00A66DE4">
              <w:rPr>
                <w:rStyle w:val="fontstyle01"/>
                <w:rFonts w:ascii="Times New Roman" w:hAnsi="Times New Roman"/>
                <w:color w:val="auto"/>
                <w:sz w:val="24"/>
                <w:szCs w:val="24"/>
              </w:rPr>
              <w:t>Пос. Серноводск</w:t>
            </w:r>
          </w:p>
          <w:p w:rsidR="009A62CD" w:rsidRPr="00A66DE4" w:rsidRDefault="007F3B43" w:rsidP="007F3B43">
            <w:pPr>
              <w:ind w:firstLine="0"/>
              <w:rPr>
                <w:rStyle w:val="fontstyle01"/>
                <w:rFonts w:ascii="Times New Roman" w:hAnsi="Times New Roman"/>
                <w:color w:val="auto"/>
                <w:sz w:val="24"/>
                <w:szCs w:val="24"/>
              </w:rPr>
            </w:pPr>
            <w:r w:rsidRPr="00A66DE4">
              <w:rPr>
                <w:rStyle w:val="fontstyle01"/>
                <w:rFonts w:ascii="Times New Roman" w:hAnsi="Times New Roman"/>
                <w:color w:val="auto"/>
                <w:sz w:val="24"/>
                <w:szCs w:val="24"/>
              </w:rPr>
              <w:t>на пересечении ул. Революции, ул. Куйбышева (на земельных участках с кадастровыми номерами 63:31:0806017:31 и 63:31:0806017:432)</w:t>
            </w:r>
          </w:p>
        </w:tc>
        <w:tc>
          <w:tcPr>
            <w:tcW w:w="2203" w:type="dxa"/>
          </w:tcPr>
          <w:p w:rsidR="00EC0274" w:rsidRPr="00A66DE4" w:rsidRDefault="00EC0274" w:rsidP="00B50A37">
            <w:pPr>
              <w:ind w:firstLine="0"/>
            </w:pPr>
            <w:r w:rsidRPr="00A66DE4">
              <w:t>В соответствии с проектной документацией</w:t>
            </w:r>
          </w:p>
        </w:tc>
        <w:tc>
          <w:tcPr>
            <w:tcW w:w="1757" w:type="dxa"/>
          </w:tcPr>
          <w:p w:rsidR="00EC0274" w:rsidRPr="00A66DE4" w:rsidRDefault="00EC0274" w:rsidP="00B50A37">
            <w:pPr>
              <w:ind w:firstLine="0"/>
            </w:pPr>
            <w:r w:rsidRPr="00A66DE4">
              <w:t>Строительство</w:t>
            </w:r>
          </w:p>
        </w:tc>
        <w:tc>
          <w:tcPr>
            <w:tcW w:w="2421" w:type="dxa"/>
          </w:tcPr>
          <w:p w:rsidR="00EC0274" w:rsidRPr="00A66DE4" w:rsidRDefault="00643A42" w:rsidP="00B50A37">
            <w:pPr>
              <w:ind w:firstLine="0"/>
              <w:rPr>
                <w:noProof/>
              </w:rPr>
            </w:pPr>
            <w:r w:rsidRPr="00A66DE4">
              <w:rPr>
                <w:noProof/>
              </w:rPr>
              <w:drawing>
                <wp:inline distT="0" distB="0" distL="0" distR="0" wp14:anchorId="40C2AAC5" wp14:editId="071E31AB">
                  <wp:extent cx="581025" cy="59055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7763" w:rsidRPr="00A66DE4" w:rsidRDefault="00D07763" w:rsidP="00B50A37">
            <w:pPr>
              <w:ind w:firstLine="0"/>
            </w:pPr>
            <w:r w:rsidRPr="00A66DE4">
              <w:t>Непроизводственный объект по предоставлению населению правовых, финансовых, консультационных и иных подобных услуг</w:t>
            </w:r>
          </w:p>
          <w:p w:rsidR="009A62CD" w:rsidRPr="00A66DE4" w:rsidRDefault="009A62CD" w:rsidP="009A62CD">
            <w:pPr>
              <w:ind w:firstLine="0"/>
            </w:pPr>
            <w:r w:rsidRPr="00A66DE4">
              <w:rPr>
                <w:i/>
                <w:sz w:val="22"/>
              </w:rPr>
              <w:t>(подтип - иной непроизводственный объект по предоставлению населению правовых, финансовых, консультационных и иных подобных услуг)</w:t>
            </w:r>
          </w:p>
        </w:tc>
      </w:tr>
      <w:tr w:rsidR="00F036EC" w:rsidRPr="00A66DE4" w:rsidTr="00563B4B">
        <w:tc>
          <w:tcPr>
            <w:tcW w:w="567" w:type="dxa"/>
          </w:tcPr>
          <w:p w:rsidR="00EC0274" w:rsidRPr="00A66DE4" w:rsidRDefault="00EC0274" w:rsidP="00EC0274">
            <w:pPr>
              <w:ind w:firstLine="0"/>
            </w:pPr>
            <w:r w:rsidRPr="00A66DE4">
              <w:t>3</w:t>
            </w:r>
          </w:p>
        </w:tc>
        <w:tc>
          <w:tcPr>
            <w:tcW w:w="2943" w:type="dxa"/>
            <w:vMerge/>
          </w:tcPr>
          <w:p w:rsidR="00EC0274" w:rsidRPr="00A66DE4" w:rsidRDefault="00EC0274" w:rsidP="00B50A37">
            <w:pPr>
              <w:ind w:firstLine="0"/>
            </w:pPr>
          </w:p>
        </w:tc>
        <w:tc>
          <w:tcPr>
            <w:tcW w:w="2835" w:type="dxa"/>
          </w:tcPr>
          <w:p w:rsidR="00EC0274" w:rsidRPr="00A66DE4" w:rsidRDefault="00EC0274" w:rsidP="00EC0274">
            <w:pPr>
              <w:ind w:firstLine="0"/>
            </w:pPr>
            <w:r w:rsidRPr="00A66DE4">
              <w:rPr>
                <w:szCs w:val="28"/>
              </w:rPr>
              <w:t xml:space="preserve">современный спортивный комплекс (аквапарк, горнолыжная трасса с подъемником, гостиничный комплекс, лыжно-биатлонный комплекс) </w:t>
            </w:r>
          </w:p>
        </w:tc>
        <w:tc>
          <w:tcPr>
            <w:tcW w:w="2280" w:type="dxa"/>
          </w:tcPr>
          <w:p w:rsidR="00EC0274" w:rsidRPr="00A66DE4" w:rsidRDefault="00EC0274" w:rsidP="00B50A37">
            <w:pPr>
              <w:ind w:firstLine="0"/>
            </w:pPr>
            <w:r w:rsidRPr="00A66DE4">
              <w:t>Пос. Серноводск</w:t>
            </w:r>
          </w:p>
          <w:p w:rsidR="007F3B43" w:rsidRPr="00A66DE4" w:rsidRDefault="007F3B43" w:rsidP="00B50A37">
            <w:pPr>
              <w:ind w:firstLine="0"/>
            </w:pPr>
            <w:r w:rsidRPr="00A66DE4">
              <w:t>вдоль автодороги «Урал» - Серноводск</w:t>
            </w:r>
          </w:p>
        </w:tc>
        <w:tc>
          <w:tcPr>
            <w:tcW w:w="2203" w:type="dxa"/>
          </w:tcPr>
          <w:p w:rsidR="00EC0274" w:rsidRPr="00A66DE4" w:rsidRDefault="00EC0274" w:rsidP="00B50A37">
            <w:pPr>
              <w:ind w:firstLine="0"/>
            </w:pPr>
            <w:r w:rsidRPr="00A66DE4">
              <w:t>В соответствии с проектной документацией</w:t>
            </w:r>
          </w:p>
        </w:tc>
        <w:tc>
          <w:tcPr>
            <w:tcW w:w="1757" w:type="dxa"/>
          </w:tcPr>
          <w:p w:rsidR="00EC0274" w:rsidRPr="00A66DE4" w:rsidRDefault="00EC0274" w:rsidP="00B50A37">
            <w:pPr>
              <w:ind w:firstLine="0"/>
            </w:pPr>
            <w:r w:rsidRPr="00A66DE4">
              <w:t>Строительство</w:t>
            </w:r>
          </w:p>
        </w:tc>
        <w:tc>
          <w:tcPr>
            <w:tcW w:w="2421" w:type="dxa"/>
          </w:tcPr>
          <w:p w:rsidR="00EC0274" w:rsidRPr="00A66DE4" w:rsidRDefault="00643A42" w:rsidP="00B50A37">
            <w:pPr>
              <w:ind w:firstLine="0"/>
              <w:rPr>
                <w:noProof/>
              </w:rPr>
            </w:pPr>
            <w:r w:rsidRPr="00A66DE4">
              <w:rPr>
                <w:noProof/>
              </w:rPr>
              <w:drawing>
                <wp:inline distT="0" distB="0" distL="0" distR="0" wp14:anchorId="2C642864" wp14:editId="196E51CF">
                  <wp:extent cx="590550" cy="581025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550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62CD" w:rsidRPr="00A66DE4" w:rsidRDefault="001E3C24" w:rsidP="00B50A37">
            <w:pPr>
              <w:ind w:firstLine="0"/>
            </w:pPr>
            <w:r w:rsidRPr="00A66DE4">
              <w:t xml:space="preserve">Спортивное сооружение </w:t>
            </w:r>
          </w:p>
          <w:p w:rsidR="001E3C24" w:rsidRPr="00A66DE4" w:rsidRDefault="001E3C24" w:rsidP="00B50A37">
            <w:pPr>
              <w:ind w:firstLine="0"/>
            </w:pPr>
            <w:r w:rsidRPr="00A66DE4">
              <w:rPr>
                <w:i/>
                <w:sz w:val="22"/>
              </w:rPr>
              <w:t>(подтип</w:t>
            </w:r>
            <w:r w:rsidR="009A62CD" w:rsidRPr="00A66DE4">
              <w:rPr>
                <w:i/>
                <w:sz w:val="22"/>
              </w:rPr>
              <w:t xml:space="preserve"> - п</w:t>
            </w:r>
            <w:r w:rsidRPr="00A66DE4">
              <w:rPr>
                <w:i/>
                <w:sz w:val="22"/>
              </w:rPr>
              <w:t>лавательный бассейн (крытые и открытые общего пользования)</w:t>
            </w:r>
          </w:p>
          <w:p w:rsidR="001E3C24" w:rsidRPr="00A66DE4" w:rsidRDefault="00643A42" w:rsidP="00B50A37">
            <w:pPr>
              <w:ind w:firstLine="0"/>
              <w:rPr>
                <w:noProof/>
              </w:rPr>
            </w:pPr>
            <w:r w:rsidRPr="00A66DE4">
              <w:rPr>
                <w:noProof/>
              </w:rPr>
              <w:drawing>
                <wp:inline distT="0" distB="0" distL="0" distR="0" wp14:anchorId="38451EA2" wp14:editId="4EB4FBAD">
                  <wp:extent cx="590550" cy="581025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550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62CD" w:rsidRPr="00A66DE4" w:rsidRDefault="001E3C24" w:rsidP="009A62CD">
            <w:pPr>
              <w:ind w:firstLine="0"/>
              <w:rPr>
                <w:i/>
                <w:sz w:val="22"/>
              </w:rPr>
            </w:pPr>
            <w:r w:rsidRPr="00A66DE4">
              <w:t>Спортивное сооружение</w:t>
            </w:r>
            <w:r w:rsidRPr="00A66DE4">
              <w:rPr>
                <w:i/>
                <w:sz w:val="22"/>
              </w:rPr>
              <w:t xml:space="preserve"> </w:t>
            </w:r>
          </w:p>
          <w:p w:rsidR="001E3C24" w:rsidRPr="00A66DE4" w:rsidRDefault="001E3C24" w:rsidP="009A62CD">
            <w:pPr>
              <w:ind w:firstLine="0"/>
            </w:pPr>
            <w:r w:rsidRPr="00A66DE4">
              <w:rPr>
                <w:i/>
                <w:sz w:val="22"/>
              </w:rPr>
              <w:t xml:space="preserve">(подтип </w:t>
            </w:r>
            <w:r w:rsidR="009A62CD" w:rsidRPr="00A66DE4">
              <w:rPr>
                <w:i/>
                <w:sz w:val="22"/>
              </w:rPr>
              <w:t>- биатлонный комплекс, биатлонно-лыжный комплекс)</w:t>
            </w:r>
          </w:p>
        </w:tc>
      </w:tr>
      <w:tr w:rsidR="00F036EC" w:rsidRPr="00A66DE4" w:rsidTr="00563B4B">
        <w:tc>
          <w:tcPr>
            <w:tcW w:w="567" w:type="dxa"/>
            <w:vMerge w:val="restart"/>
          </w:tcPr>
          <w:p w:rsidR="0012165F" w:rsidRPr="00A66DE4" w:rsidRDefault="0012165F" w:rsidP="00B50A37">
            <w:pPr>
              <w:ind w:firstLine="0"/>
            </w:pPr>
            <w:r w:rsidRPr="00A66DE4">
              <w:t>4</w:t>
            </w:r>
          </w:p>
        </w:tc>
        <w:tc>
          <w:tcPr>
            <w:tcW w:w="2943" w:type="dxa"/>
            <w:vMerge w:val="restart"/>
          </w:tcPr>
          <w:p w:rsidR="0012165F" w:rsidRPr="00A66DE4" w:rsidRDefault="0012165F" w:rsidP="00B50A37">
            <w:pPr>
              <w:ind w:firstLine="0"/>
            </w:pPr>
            <w:r w:rsidRPr="00A66DE4">
              <w:rPr>
                <w:rFonts w:ascii="TimesNewRoman" w:hAnsi="TimesNewRoman"/>
                <w:bCs/>
              </w:rPr>
              <w:t>Программа Комплексное развитие транспортной инфраструктуры сельского поселения Серноводск муниципального района Сергиевский Самарской области</w:t>
            </w:r>
          </w:p>
        </w:tc>
        <w:tc>
          <w:tcPr>
            <w:tcW w:w="2835" w:type="dxa"/>
            <w:vMerge w:val="restart"/>
          </w:tcPr>
          <w:p w:rsidR="0012165F" w:rsidRPr="00A66DE4" w:rsidRDefault="0012165F" w:rsidP="005F5AB9">
            <w:pPr>
              <w:ind w:firstLine="0"/>
              <w:rPr>
                <w:szCs w:val="28"/>
              </w:rPr>
            </w:pPr>
            <w:r w:rsidRPr="00A66DE4">
              <w:rPr>
                <w:szCs w:val="28"/>
              </w:rPr>
              <w:t xml:space="preserve">автомобильные дороги общего пользования </w:t>
            </w:r>
          </w:p>
        </w:tc>
        <w:tc>
          <w:tcPr>
            <w:tcW w:w="2280" w:type="dxa"/>
          </w:tcPr>
          <w:p w:rsidR="0012165F" w:rsidRPr="00A66DE4" w:rsidRDefault="0012165F" w:rsidP="00B50A37">
            <w:pPr>
              <w:ind w:firstLine="0"/>
            </w:pPr>
            <w:r w:rsidRPr="00A66DE4">
              <w:t>Пос. Серноводск</w:t>
            </w:r>
          </w:p>
        </w:tc>
        <w:tc>
          <w:tcPr>
            <w:tcW w:w="2203" w:type="dxa"/>
            <w:vMerge w:val="restart"/>
          </w:tcPr>
          <w:p w:rsidR="0012165F" w:rsidRPr="00A66DE4" w:rsidRDefault="0012165F" w:rsidP="00B50A37">
            <w:pPr>
              <w:ind w:firstLine="0"/>
            </w:pPr>
            <w:r w:rsidRPr="00A66DE4">
              <w:t>В соответствии с проектной документацией</w:t>
            </w:r>
          </w:p>
        </w:tc>
        <w:tc>
          <w:tcPr>
            <w:tcW w:w="1757" w:type="dxa"/>
            <w:vMerge w:val="restart"/>
          </w:tcPr>
          <w:p w:rsidR="0012165F" w:rsidRPr="00A66DE4" w:rsidRDefault="0012165F" w:rsidP="00B50A37">
            <w:pPr>
              <w:ind w:firstLine="0"/>
            </w:pPr>
            <w:r w:rsidRPr="00A66DE4">
              <w:t>Строительство</w:t>
            </w:r>
          </w:p>
        </w:tc>
        <w:tc>
          <w:tcPr>
            <w:tcW w:w="2421" w:type="dxa"/>
            <w:vMerge w:val="restart"/>
          </w:tcPr>
          <w:p w:rsidR="0012165F" w:rsidRPr="00A66DE4" w:rsidRDefault="00643A42" w:rsidP="00B50A37">
            <w:pPr>
              <w:ind w:firstLine="0"/>
              <w:rPr>
                <w:noProof/>
              </w:rPr>
            </w:pPr>
            <w:r w:rsidRPr="00A66DE4">
              <w:rPr>
                <w:noProof/>
              </w:rPr>
              <w:drawing>
                <wp:inline distT="0" distB="0" distL="0" distR="0" wp14:anchorId="1027F8FD" wp14:editId="6887ACEB">
                  <wp:extent cx="1304925" cy="104775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10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165F" w:rsidRPr="00A66DE4" w:rsidRDefault="0012165F" w:rsidP="00B50A37">
            <w:pPr>
              <w:ind w:firstLine="0"/>
            </w:pPr>
            <w:r w:rsidRPr="00A66DE4">
              <w:t>Улица в жилой застройке</w:t>
            </w:r>
          </w:p>
        </w:tc>
      </w:tr>
      <w:tr w:rsidR="00F036EC" w:rsidRPr="00A66DE4" w:rsidTr="00563B4B">
        <w:tc>
          <w:tcPr>
            <w:tcW w:w="567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2943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2835" w:type="dxa"/>
            <w:vMerge/>
          </w:tcPr>
          <w:p w:rsidR="0012165F" w:rsidRPr="00A66DE4" w:rsidRDefault="0012165F" w:rsidP="005F5AB9">
            <w:pPr>
              <w:ind w:firstLine="0"/>
              <w:rPr>
                <w:szCs w:val="28"/>
              </w:rPr>
            </w:pPr>
          </w:p>
        </w:tc>
        <w:tc>
          <w:tcPr>
            <w:tcW w:w="2280" w:type="dxa"/>
          </w:tcPr>
          <w:p w:rsidR="0012165F" w:rsidRPr="00A66DE4" w:rsidRDefault="00B96593" w:rsidP="005F5AB9">
            <w:pPr>
              <w:ind w:firstLine="0"/>
              <w:rPr>
                <w:szCs w:val="28"/>
              </w:rPr>
            </w:pPr>
            <w:r w:rsidRPr="00A66DE4">
              <w:rPr>
                <w:szCs w:val="28"/>
              </w:rPr>
              <w:t>по ул. Вокзальная</w:t>
            </w:r>
            <w:r w:rsidR="0012165F" w:rsidRPr="00A66DE4">
              <w:rPr>
                <w:szCs w:val="28"/>
              </w:rPr>
              <w:t xml:space="preserve"> </w:t>
            </w:r>
          </w:p>
        </w:tc>
        <w:tc>
          <w:tcPr>
            <w:tcW w:w="2203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1757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2421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</w:tr>
      <w:tr w:rsidR="00F036EC" w:rsidRPr="00A66DE4" w:rsidTr="00563B4B">
        <w:tc>
          <w:tcPr>
            <w:tcW w:w="567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2943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2835" w:type="dxa"/>
            <w:vMerge/>
          </w:tcPr>
          <w:p w:rsidR="0012165F" w:rsidRPr="00A66DE4" w:rsidRDefault="0012165F" w:rsidP="005F5AB9">
            <w:pPr>
              <w:ind w:firstLine="0"/>
              <w:rPr>
                <w:szCs w:val="28"/>
              </w:rPr>
            </w:pPr>
          </w:p>
        </w:tc>
        <w:tc>
          <w:tcPr>
            <w:tcW w:w="2280" w:type="dxa"/>
          </w:tcPr>
          <w:p w:rsidR="0012165F" w:rsidRPr="00A66DE4" w:rsidRDefault="00B96593" w:rsidP="005F5AB9">
            <w:pPr>
              <w:ind w:firstLine="0"/>
              <w:rPr>
                <w:szCs w:val="28"/>
              </w:rPr>
            </w:pPr>
            <w:r w:rsidRPr="00A66DE4">
              <w:rPr>
                <w:szCs w:val="28"/>
              </w:rPr>
              <w:t>по ул. Ленина</w:t>
            </w:r>
          </w:p>
        </w:tc>
        <w:tc>
          <w:tcPr>
            <w:tcW w:w="2203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1757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2421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</w:tr>
      <w:tr w:rsidR="00F036EC" w:rsidRPr="00A66DE4" w:rsidTr="00563B4B">
        <w:tc>
          <w:tcPr>
            <w:tcW w:w="567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2943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2835" w:type="dxa"/>
            <w:vMerge/>
          </w:tcPr>
          <w:p w:rsidR="0012165F" w:rsidRPr="00A66DE4" w:rsidRDefault="0012165F" w:rsidP="005F5AB9">
            <w:pPr>
              <w:ind w:firstLine="0"/>
              <w:rPr>
                <w:szCs w:val="28"/>
              </w:rPr>
            </w:pPr>
          </w:p>
        </w:tc>
        <w:tc>
          <w:tcPr>
            <w:tcW w:w="2280" w:type="dxa"/>
          </w:tcPr>
          <w:p w:rsidR="0012165F" w:rsidRPr="00A66DE4" w:rsidRDefault="00B96593" w:rsidP="005F5AB9">
            <w:pPr>
              <w:ind w:firstLine="0"/>
              <w:rPr>
                <w:szCs w:val="28"/>
              </w:rPr>
            </w:pPr>
            <w:r w:rsidRPr="00A66DE4">
              <w:rPr>
                <w:szCs w:val="28"/>
              </w:rPr>
              <w:t>по ул. Куйбышева</w:t>
            </w:r>
            <w:r w:rsidR="0012165F" w:rsidRPr="00A66DE4">
              <w:rPr>
                <w:szCs w:val="28"/>
              </w:rPr>
              <w:t xml:space="preserve"> </w:t>
            </w:r>
          </w:p>
        </w:tc>
        <w:tc>
          <w:tcPr>
            <w:tcW w:w="2203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1757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2421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</w:tr>
      <w:tr w:rsidR="00F036EC" w:rsidRPr="00A66DE4" w:rsidTr="00563B4B">
        <w:tc>
          <w:tcPr>
            <w:tcW w:w="567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2943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2835" w:type="dxa"/>
            <w:vMerge/>
          </w:tcPr>
          <w:p w:rsidR="0012165F" w:rsidRPr="00A66DE4" w:rsidRDefault="0012165F" w:rsidP="005F5AB9">
            <w:pPr>
              <w:ind w:firstLine="0"/>
              <w:rPr>
                <w:szCs w:val="28"/>
              </w:rPr>
            </w:pPr>
          </w:p>
        </w:tc>
        <w:tc>
          <w:tcPr>
            <w:tcW w:w="2280" w:type="dxa"/>
          </w:tcPr>
          <w:p w:rsidR="0012165F" w:rsidRPr="00A66DE4" w:rsidRDefault="00B96593" w:rsidP="005F5AB9">
            <w:pPr>
              <w:ind w:firstLine="0"/>
              <w:rPr>
                <w:szCs w:val="28"/>
              </w:rPr>
            </w:pPr>
            <w:r w:rsidRPr="00A66DE4">
              <w:rPr>
                <w:szCs w:val="28"/>
              </w:rPr>
              <w:t>по ул. Кирова</w:t>
            </w:r>
          </w:p>
        </w:tc>
        <w:tc>
          <w:tcPr>
            <w:tcW w:w="2203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1757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2421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</w:tr>
      <w:tr w:rsidR="00F036EC" w:rsidRPr="00A66DE4" w:rsidTr="00563B4B">
        <w:tc>
          <w:tcPr>
            <w:tcW w:w="567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2943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2835" w:type="dxa"/>
            <w:vMerge/>
          </w:tcPr>
          <w:p w:rsidR="0012165F" w:rsidRPr="00A66DE4" w:rsidRDefault="0012165F" w:rsidP="005F5AB9">
            <w:pPr>
              <w:ind w:firstLine="0"/>
              <w:rPr>
                <w:szCs w:val="28"/>
              </w:rPr>
            </w:pPr>
          </w:p>
        </w:tc>
        <w:tc>
          <w:tcPr>
            <w:tcW w:w="2280" w:type="dxa"/>
          </w:tcPr>
          <w:p w:rsidR="0012165F" w:rsidRPr="00A66DE4" w:rsidRDefault="00B96593" w:rsidP="005F5AB9">
            <w:pPr>
              <w:ind w:firstLine="0"/>
              <w:rPr>
                <w:szCs w:val="28"/>
              </w:rPr>
            </w:pPr>
            <w:r w:rsidRPr="00A66DE4">
              <w:rPr>
                <w:szCs w:val="28"/>
              </w:rPr>
              <w:t>по ул. Серная</w:t>
            </w:r>
          </w:p>
        </w:tc>
        <w:tc>
          <w:tcPr>
            <w:tcW w:w="2203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1757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2421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</w:tr>
      <w:tr w:rsidR="00F036EC" w:rsidRPr="00A66DE4" w:rsidTr="00563B4B">
        <w:tc>
          <w:tcPr>
            <w:tcW w:w="567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2943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2835" w:type="dxa"/>
            <w:vMerge/>
          </w:tcPr>
          <w:p w:rsidR="0012165F" w:rsidRPr="00A66DE4" w:rsidRDefault="0012165F" w:rsidP="005F5AB9">
            <w:pPr>
              <w:ind w:firstLine="0"/>
              <w:rPr>
                <w:szCs w:val="28"/>
              </w:rPr>
            </w:pPr>
          </w:p>
        </w:tc>
        <w:tc>
          <w:tcPr>
            <w:tcW w:w="2280" w:type="dxa"/>
          </w:tcPr>
          <w:p w:rsidR="0012165F" w:rsidRPr="00A66DE4" w:rsidRDefault="00B96593" w:rsidP="005F5AB9">
            <w:pPr>
              <w:ind w:firstLine="0"/>
              <w:rPr>
                <w:szCs w:val="28"/>
              </w:rPr>
            </w:pPr>
            <w:r w:rsidRPr="00A66DE4">
              <w:rPr>
                <w:szCs w:val="28"/>
              </w:rPr>
              <w:t>по ул. Степная</w:t>
            </w:r>
          </w:p>
        </w:tc>
        <w:tc>
          <w:tcPr>
            <w:tcW w:w="2203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1757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2421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</w:tr>
      <w:tr w:rsidR="00F036EC" w:rsidRPr="00A66DE4" w:rsidTr="00563B4B">
        <w:tc>
          <w:tcPr>
            <w:tcW w:w="567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2943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2835" w:type="dxa"/>
            <w:vMerge/>
          </w:tcPr>
          <w:p w:rsidR="0012165F" w:rsidRPr="00A66DE4" w:rsidRDefault="0012165F" w:rsidP="005F5AB9">
            <w:pPr>
              <w:ind w:firstLine="0"/>
              <w:rPr>
                <w:szCs w:val="28"/>
              </w:rPr>
            </w:pPr>
          </w:p>
        </w:tc>
        <w:tc>
          <w:tcPr>
            <w:tcW w:w="2280" w:type="dxa"/>
          </w:tcPr>
          <w:p w:rsidR="0012165F" w:rsidRPr="00A66DE4" w:rsidRDefault="0012165F" w:rsidP="005F5AB9">
            <w:pPr>
              <w:ind w:firstLine="0"/>
              <w:rPr>
                <w:szCs w:val="28"/>
              </w:rPr>
            </w:pPr>
            <w:r w:rsidRPr="00A66DE4">
              <w:rPr>
                <w:szCs w:val="28"/>
              </w:rPr>
              <w:t xml:space="preserve">по ул. Советская </w:t>
            </w:r>
          </w:p>
        </w:tc>
        <w:tc>
          <w:tcPr>
            <w:tcW w:w="2203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1757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2421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</w:tr>
      <w:tr w:rsidR="00F036EC" w:rsidRPr="00A66DE4" w:rsidTr="00563B4B">
        <w:tc>
          <w:tcPr>
            <w:tcW w:w="567" w:type="dxa"/>
            <w:vMerge w:val="restart"/>
          </w:tcPr>
          <w:p w:rsidR="0012165F" w:rsidRPr="00A66DE4" w:rsidRDefault="0012165F" w:rsidP="005F5AB9">
            <w:pPr>
              <w:ind w:firstLine="0"/>
            </w:pPr>
            <w:r w:rsidRPr="00A66DE4">
              <w:t>5</w:t>
            </w:r>
          </w:p>
        </w:tc>
        <w:tc>
          <w:tcPr>
            <w:tcW w:w="2943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2835" w:type="dxa"/>
            <w:vMerge w:val="restart"/>
          </w:tcPr>
          <w:p w:rsidR="0012165F" w:rsidRPr="00A66DE4" w:rsidRDefault="0012165F" w:rsidP="005F5AB9">
            <w:pPr>
              <w:ind w:firstLine="0"/>
              <w:rPr>
                <w:szCs w:val="28"/>
              </w:rPr>
            </w:pPr>
            <w:r w:rsidRPr="00A66DE4">
              <w:rPr>
                <w:szCs w:val="28"/>
              </w:rPr>
              <w:t>обустройство тротуара</w:t>
            </w:r>
          </w:p>
        </w:tc>
        <w:tc>
          <w:tcPr>
            <w:tcW w:w="2280" w:type="dxa"/>
          </w:tcPr>
          <w:p w:rsidR="0012165F" w:rsidRPr="00A66DE4" w:rsidRDefault="0012165F" w:rsidP="005F5AB9">
            <w:pPr>
              <w:ind w:firstLine="0"/>
            </w:pPr>
            <w:r w:rsidRPr="00A66DE4">
              <w:t>Пос. Серноводск</w:t>
            </w:r>
          </w:p>
        </w:tc>
        <w:tc>
          <w:tcPr>
            <w:tcW w:w="2203" w:type="dxa"/>
            <w:vMerge w:val="restart"/>
          </w:tcPr>
          <w:p w:rsidR="0012165F" w:rsidRPr="00A66DE4" w:rsidRDefault="0012165F" w:rsidP="005F5AB9">
            <w:pPr>
              <w:ind w:firstLine="0"/>
            </w:pPr>
            <w:r w:rsidRPr="00A66DE4">
              <w:t>В соответствии с проектной документацией</w:t>
            </w:r>
          </w:p>
        </w:tc>
        <w:tc>
          <w:tcPr>
            <w:tcW w:w="1757" w:type="dxa"/>
            <w:vMerge w:val="restart"/>
          </w:tcPr>
          <w:p w:rsidR="0012165F" w:rsidRPr="00A66DE4" w:rsidRDefault="0012165F" w:rsidP="005F5AB9">
            <w:pPr>
              <w:ind w:firstLine="0"/>
            </w:pPr>
            <w:r w:rsidRPr="00A66DE4">
              <w:t>Реконструкция</w:t>
            </w:r>
          </w:p>
        </w:tc>
        <w:tc>
          <w:tcPr>
            <w:tcW w:w="2421" w:type="dxa"/>
            <w:vMerge w:val="restart"/>
          </w:tcPr>
          <w:p w:rsidR="0012165F" w:rsidRPr="00A66DE4" w:rsidRDefault="00643A42" w:rsidP="005F5AB9">
            <w:pPr>
              <w:ind w:firstLine="0"/>
              <w:rPr>
                <w:noProof/>
              </w:rPr>
            </w:pPr>
            <w:r w:rsidRPr="00A66DE4">
              <w:rPr>
                <w:noProof/>
              </w:rPr>
              <w:drawing>
                <wp:inline distT="0" distB="0" distL="0" distR="0" wp14:anchorId="38019740" wp14:editId="301450F6">
                  <wp:extent cx="1343025" cy="20955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165F" w:rsidRPr="00A66DE4" w:rsidRDefault="0012165F" w:rsidP="005F5AB9">
            <w:pPr>
              <w:ind w:firstLine="0"/>
            </w:pPr>
            <w:r w:rsidRPr="00A66DE4">
              <w:t>Улица в жилой застройке*</w:t>
            </w:r>
          </w:p>
        </w:tc>
      </w:tr>
      <w:tr w:rsidR="00F036EC" w:rsidRPr="00A66DE4" w:rsidTr="00563B4B">
        <w:tc>
          <w:tcPr>
            <w:tcW w:w="567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2943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2835" w:type="dxa"/>
            <w:vMerge/>
          </w:tcPr>
          <w:p w:rsidR="0012165F" w:rsidRPr="00A66DE4" w:rsidRDefault="0012165F" w:rsidP="005F5AB9">
            <w:pPr>
              <w:ind w:firstLine="0"/>
              <w:rPr>
                <w:szCs w:val="28"/>
              </w:rPr>
            </w:pPr>
          </w:p>
        </w:tc>
        <w:tc>
          <w:tcPr>
            <w:tcW w:w="2280" w:type="dxa"/>
          </w:tcPr>
          <w:p w:rsidR="0012165F" w:rsidRPr="00A66DE4" w:rsidRDefault="00B96593" w:rsidP="005F5AB9">
            <w:pPr>
              <w:ind w:firstLine="0"/>
              <w:rPr>
                <w:szCs w:val="28"/>
              </w:rPr>
            </w:pPr>
            <w:r w:rsidRPr="00A66DE4">
              <w:rPr>
                <w:szCs w:val="28"/>
              </w:rPr>
              <w:t>по ул. Московская</w:t>
            </w:r>
            <w:r w:rsidR="0012165F" w:rsidRPr="00A66DE4">
              <w:rPr>
                <w:szCs w:val="28"/>
              </w:rPr>
              <w:t xml:space="preserve"> </w:t>
            </w:r>
          </w:p>
        </w:tc>
        <w:tc>
          <w:tcPr>
            <w:tcW w:w="2203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1757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2421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</w:tr>
      <w:tr w:rsidR="00F036EC" w:rsidRPr="00A66DE4" w:rsidTr="00563B4B">
        <w:tc>
          <w:tcPr>
            <w:tcW w:w="567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2943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2835" w:type="dxa"/>
            <w:vMerge/>
          </w:tcPr>
          <w:p w:rsidR="0012165F" w:rsidRPr="00A66DE4" w:rsidRDefault="0012165F" w:rsidP="005F5AB9">
            <w:pPr>
              <w:ind w:firstLine="0"/>
              <w:rPr>
                <w:szCs w:val="28"/>
              </w:rPr>
            </w:pPr>
          </w:p>
        </w:tc>
        <w:tc>
          <w:tcPr>
            <w:tcW w:w="2280" w:type="dxa"/>
          </w:tcPr>
          <w:p w:rsidR="0012165F" w:rsidRPr="00A66DE4" w:rsidRDefault="00B96593" w:rsidP="005F5AB9">
            <w:pPr>
              <w:ind w:firstLine="0"/>
              <w:rPr>
                <w:szCs w:val="28"/>
              </w:rPr>
            </w:pPr>
            <w:r w:rsidRPr="00A66DE4">
              <w:rPr>
                <w:szCs w:val="28"/>
              </w:rPr>
              <w:t>по ул. Калинина</w:t>
            </w:r>
          </w:p>
        </w:tc>
        <w:tc>
          <w:tcPr>
            <w:tcW w:w="2203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1757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2421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</w:tr>
      <w:tr w:rsidR="00F036EC" w:rsidRPr="00A66DE4" w:rsidTr="00563B4B">
        <w:tc>
          <w:tcPr>
            <w:tcW w:w="567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2943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2835" w:type="dxa"/>
            <w:vMerge/>
          </w:tcPr>
          <w:p w:rsidR="0012165F" w:rsidRPr="00A66DE4" w:rsidRDefault="0012165F" w:rsidP="005F5AB9">
            <w:pPr>
              <w:ind w:firstLine="0"/>
              <w:rPr>
                <w:szCs w:val="28"/>
              </w:rPr>
            </w:pPr>
          </w:p>
        </w:tc>
        <w:tc>
          <w:tcPr>
            <w:tcW w:w="2280" w:type="dxa"/>
          </w:tcPr>
          <w:p w:rsidR="0012165F" w:rsidRPr="00A66DE4" w:rsidRDefault="00B96593" w:rsidP="005F5AB9">
            <w:pPr>
              <w:ind w:firstLine="0"/>
              <w:rPr>
                <w:szCs w:val="28"/>
              </w:rPr>
            </w:pPr>
            <w:r w:rsidRPr="00A66DE4">
              <w:rPr>
                <w:szCs w:val="28"/>
              </w:rPr>
              <w:t>по ул. Революции</w:t>
            </w:r>
          </w:p>
        </w:tc>
        <w:tc>
          <w:tcPr>
            <w:tcW w:w="2203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1757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2421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</w:tr>
      <w:tr w:rsidR="00F036EC" w:rsidRPr="00A66DE4" w:rsidTr="00563B4B">
        <w:tc>
          <w:tcPr>
            <w:tcW w:w="567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2943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2835" w:type="dxa"/>
            <w:vMerge/>
          </w:tcPr>
          <w:p w:rsidR="0012165F" w:rsidRPr="00A66DE4" w:rsidRDefault="0012165F" w:rsidP="005F5AB9">
            <w:pPr>
              <w:ind w:firstLine="0"/>
              <w:rPr>
                <w:szCs w:val="28"/>
              </w:rPr>
            </w:pPr>
          </w:p>
        </w:tc>
        <w:tc>
          <w:tcPr>
            <w:tcW w:w="2280" w:type="dxa"/>
          </w:tcPr>
          <w:p w:rsidR="0012165F" w:rsidRPr="00A66DE4" w:rsidRDefault="0012165F" w:rsidP="005F5AB9">
            <w:pPr>
              <w:ind w:firstLine="0"/>
              <w:rPr>
                <w:szCs w:val="28"/>
              </w:rPr>
            </w:pPr>
            <w:r w:rsidRPr="00A66DE4">
              <w:rPr>
                <w:szCs w:val="28"/>
              </w:rPr>
              <w:t>по ул. К-Маркса</w:t>
            </w:r>
          </w:p>
        </w:tc>
        <w:tc>
          <w:tcPr>
            <w:tcW w:w="2203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1757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2421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</w:tr>
      <w:tr w:rsidR="00F036EC" w:rsidRPr="00A66DE4" w:rsidTr="00563B4B">
        <w:tc>
          <w:tcPr>
            <w:tcW w:w="567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2943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2835" w:type="dxa"/>
            <w:vMerge/>
          </w:tcPr>
          <w:p w:rsidR="0012165F" w:rsidRPr="00A66DE4" w:rsidRDefault="0012165F" w:rsidP="005F5AB9">
            <w:pPr>
              <w:ind w:firstLine="0"/>
              <w:rPr>
                <w:szCs w:val="28"/>
              </w:rPr>
            </w:pPr>
          </w:p>
        </w:tc>
        <w:tc>
          <w:tcPr>
            <w:tcW w:w="2280" w:type="dxa"/>
          </w:tcPr>
          <w:p w:rsidR="0012165F" w:rsidRPr="00A66DE4" w:rsidRDefault="0012165F" w:rsidP="005F5AB9">
            <w:pPr>
              <w:ind w:firstLine="0"/>
              <w:rPr>
                <w:szCs w:val="28"/>
              </w:rPr>
            </w:pPr>
            <w:r w:rsidRPr="00A66DE4">
              <w:rPr>
                <w:szCs w:val="28"/>
              </w:rPr>
              <w:t>по ул. Советская</w:t>
            </w:r>
          </w:p>
        </w:tc>
        <w:tc>
          <w:tcPr>
            <w:tcW w:w="2203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1757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2421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</w:tr>
      <w:tr w:rsidR="00F036EC" w:rsidRPr="00A66DE4" w:rsidTr="00563B4B">
        <w:tc>
          <w:tcPr>
            <w:tcW w:w="567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2943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2835" w:type="dxa"/>
            <w:vMerge/>
          </w:tcPr>
          <w:p w:rsidR="0012165F" w:rsidRPr="00A66DE4" w:rsidRDefault="0012165F" w:rsidP="005F5AB9">
            <w:pPr>
              <w:ind w:firstLine="0"/>
              <w:rPr>
                <w:szCs w:val="28"/>
              </w:rPr>
            </w:pPr>
          </w:p>
        </w:tc>
        <w:tc>
          <w:tcPr>
            <w:tcW w:w="2280" w:type="dxa"/>
          </w:tcPr>
          <w:p w:rsidR="0012165F" w:rsidRPr="00A66DE4" w:rsidRDefault="0012165F" w:rsidP="005F5AB9">
            <w:pPr>
              <w:ind w:firstLine="0"/>
              <w:rPr>
                <w:szCs w:val="28"/>
              </w:rPr>
            </w:pPr>
            <w:r w:rsidRPr="00A66DE4">
              <w:rPr>
                <w:szCs w:val="28"/>
              </w:rPr>
              <w:t>по ул. Куйбышева</w:t>
            </w:r>
          </w:p>
        </w:tc>
        <w:tc>
          <w:tcPr>
            <w:tcW w:w="2203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1757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2421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</w:tr>
      <w:tr w:rsidR="00F036EC" w:rsidRPr="00A66DE4" w:rsidTr="00563B4B">
        <w:tc>
          <w:tcPr>
            <w:tcW w:w="567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2943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2835" w:type="dxa"/>
            <w:vMerge/>
          </w:tcPr>
          <w:p w:rsidR="0012165F" w:rsidRPr="00A66DE4" w:rsidRDefault="0012165F" w:rsidP="005F5AB9">
            <w:pPr>
              <w:ind w:firstLine="0"/>
              <w:rPr>
                <w:szCs w:val="28"/>
              </w:rPr>
            </w:pPr>
          </w:p>
        </w:tc>
        <w:tc>
          <w:tcPr>
            <w:tcW w:w="2280" w:type="dxa"/>
          </w:tcPr>
          <w:p w:rsidR="0012165F" w:rsidRPr="00A66DE4" w:rsidRDefault="0012165F" w:rsidP="005F5AB9">
            <w:pPr>
              <w:ind w:firstLine="0"/>
              <w:rPr>
                <w:szCs w:val="28"/>
              </w:rPr>
            </w:pPr>
            <w:r w:rsidRPr="00A66DE4">
              <w:rPr>
                <w:szCs w:val="28"/>
              </w:rPr>
              <w:t>по ул. Степная</w:t>
            </w:r>
          </w:p>
        </w:tc>
        <w:tc>
          <w:tcPr>
            <w:tcW w:w="2203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1757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  <w:tc>
          <w:tcPr>
            <w:tcW w:w="2421" w:type="dxa"/>
            <w:vMerge/>
          </w:tcPr>
          <w:p w:rsidR="0012165F" w:rsidRPr="00A66DE4" w:rsidRDefault="0012165F" w:rsidP="005F5AB9">
            <w:pPr>
              <w:ind w:firstLine="0"/>
            </w:pPr>
          </w:p>
        </w:tc>
      </w:tr>
      <w:tr w:rsidR="00F036EC" w:rsidRPr="00A66DE4" w:rsidTr="00563B4B">
        <w:tc>
          <w:tcPr>
            <w:tcW w:w="567" w:type="dxa"/>
          </w:tcPr>
          <w:p w:rsidR="00EC0274" w:rsidRPr="00A66DE4" w:rsidRDefault="00EC0274" w:rsidP="005F5AB9">
            <w:pPr>
              <w:ind w:firstLine="0"/>
            </w:pPr>
            <w:r w:rsidRPr="00A66DE4">
              <w:t>6</w:t>
            </w:r>
          </w:p>
        </w:tc>
        <w:tc>
          <w:tcPr>
            <w:tcW w:w="2943" w:type="dxa"/>
            <w:vMerge w:val="restart"/>
          </w:tcPr>
          <w:p w:rsidR="00EC0274" w:rsidRPr="00A66DE4" w:rsidRDefault="00EC0274" w:rsidP="005F5AB9">
            <w:pPr>
              <w:ind w:firstLine="0"/>
              <w:rPr>
                <w:rFonts w:ascii="TimesNewRoman" w:hAnsi="TimesNewRoman"/>
                <w:bCs/>
              </w:rPr>
            </w:pPr>
            <w:r w:rsidRPr="00A66DE4">
              <w:rPr>
                <w:rFonts w:ascii="TimesNewRoman" w:hAnsi="TimesNewRoman"/>
                <w:bCs/>
              </w:rPr>
              <w:t>Программа комплексного развития системы водоснабжения, водоотведения, очистки сточных вод, телекоммуникационных связей и линий электроснабжения сельского поселения Серноводск муниципального района Сергиевский</w:t>
            </w:r>
          </w:p>
        </w:tc>
        <w:tc>
          <w:tcPr>
            <w:tcW w:w="2835" w:type="dxa"/>
          </w:tcPr>
          <w:p w:rsidR="00EC0274" w:rsidRPr="00A66DE4" w:rsidRDefault="00F530A5" w:rsidP="00EC0274">
            <w:pPr>
              <w:ind w:firstLine="0"/>
              <w:rPr>
                <w:szCs w:val="28"/>
              </w:rPr>
            </w:pPr>
            <w:r w:rsidRPr="00A66DE4">
              <w:rPr>
                <w:szCs w:val="28"/>
              </w:rPr>
              <w:t>о</w:t>
            </w:r>
            <w:r w:rsidR="00EC0274" w:rsidRPr="00A66DE4">
              <w:rPr>
                <w:szCs w:val="28"/>
              </w:rPr>
              <w:t xml:space="preserve">рганизация бесплатного доступа в сеть Интернет с использованием линии беспроводной связи по технологии Wi-Fi </w:t>
            </w:r>
          </w:p>
          <w:p w:rsidR="00EC0274" w:rsidRPr="00A66DE4" w:rsidRDefault="00EC0274" w:rsidP="00EC0274">
            <w:pPr>
              <w:ind w:firstLine="0"/>
              <w:jc w:val="left"/>
              <w:rPr>
                <w:rFonts w:eastAsia="Calibri"/>
                <w:sz w:val="22"/>
                <w:szCs w:val="22"/>
                <w:lang w:eastAsia="en-US"/>
              </w:rPr>
            </w:pPr>
          </w:p>
        </w:tc>
        <w:tc>
          <w:tcPr>
            <w:tcW w:w="2280" w:type="dxa"/>
          </w:tcPr>
          <w:p w:rsidR="003A557F" w:rsidRPr="00A66DE4" w:rsidRDefault="003A557F" w:rsidP="003A557F">
            <w:pPr>
              <w:ind w:firstLine="0"/>
            </w:pPr>
            <w:r w:rsidRPr="00A66DE4">
              <w:t>Пос. Серноводск</w:t>
            </w:r>
          </w:p>
          <w:p w:rsidR="007F3B43" w:rsidRPr="00A66DE4" w:rsidRDefault="003A557F" w:rsidP="003A557F">
            <w:pPr>
              <w:ind w:firstLine="0"/>
              <w:rPr>
                <w:szCs w:val="28"/>
              </w:rPr>
            </w:pPr>
            <w:r w:rsidRPr="00A66DE4">
              <w:t>у планируемого музейного комплекса "Серная жемчужина",</w:t>
            </w:r>
            <w:r w:rsidRPr="00A66DE4">
              <w:br/>
              <w:t xml:space="preserve">на пересечении </w:t>
            </w:r>
            <w:r w:rsidRPr="00A66DE4">
              <w:br/>
              <w:t xml:space="preserve">ул. Революции, </w:t>
            </w:r>
            <w:r w:rsidRPr="00A66DE4">
              <w:br/>
              <w:t>ул. Куйбышева</w:t>
            </w:r>
          </w:p>
        </w:tc>
        <w:tc>
          <w:tcPr>
            <w:tcW w:w="2203" w:type="dxa"/>
          </w:tcPr>
          <w:p w:rsidR="00EC0274" w:rsidRPr="00A66DE4" w:rsidRDefault="009A62CD" w:rsidP="005F5AB9">
            <w:pPr>
              <w:ind w:firstLine="0"/>
            </w:pPr>
            <w:r w:rsidRPr="00A66DE4">
              <w:t>-</w:t>
            </w:r>
          </w:p>
          <w:p w:rsidR="009A62CD" w:rsidRPr="00A66DE4" w:rsidRDefault="009A62CD" w:rsidP="005F5AB9">
            <w:pPr>
              <w:ind w:firstLine="0"/>
            </w:pPr>
          </w:p>
        </w:tc>
        <w:tc>
          <w:tcPr>
            <w:tcW w:w="1757" w:type="dxa"/>
          </w:tcPr>
          <w:p w:rsidR="00EC0274" w:rsidRPr="00A66DE4" w:rsidRDefault="00EC0274" w:rsidP="005F5AB9">
            <w:pPr>
              <w:ind w:firstLine="0"/>
            </w:pPr>
            <w:r w:rsidRPr="00A66DE4">
              <w:t>Строительство</w:t>
            </w:r>
          </w:p>
        </w:tc>
        <w:tc>
          <w:tcPr>
            <w:tcW w:w="2421" w:type="dxa"/>
          </w:tcPr>
          <w:p w:rsidR="00EC0274" w:rsidRPr="00A66DE4" w:rsidRDefault="00643A42" w:rsidP="005F5AB9">
            <w:pPr>
              <w:ind w:firstLine="0"/>
              <w:rPr>
                <w:noProof/>
              </w:rPr>
            </w:pPr>
            <w:r w:rsidRPr="00A66DE4">
              <w:rPr>
                <w:noProof/>
              </w:rPr>
              <w:drawing>
                <wp:inline distT="0" distB="0" distL="0" distR="0" wp14:anchorId="1672B7A0" wp14:editId="49FB28D3">
                  <wp:extent cx="590550" cy="57150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55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62CD" w:rsidRPr="00A66DE4" w:rsidRDefault="009A62CD" w:rsidP="005F5AB9">
            <w:pPr>
              <w:ind w:firstLine="0"/>
            </w:pPr>
            <w:r w:rsidRPr="00A66DE4">
              <w:t>Пункт коллективного доступа</w:t>
            </w:r>
          </w:p>
        </w:tc>
      </w:tr>
      <w:tr w:rsidR="00F036EC" w:rsidRPr="00A66DE4" w:rsidTr="00563B4B">
        <w:tc>
          <w:tcPr>
            <w:tcW w:w="567" w:type="dxa"/>
            <w:tcBorders>
              <w:bottom w:val="single" w:sz="4" w:space="0" w:color="auto"/>
            </w:tcBorders>
          </w:tcPr>
          <w:p w:rsidR="00EC0274" w:rsidRPr="00A66DE4" w:rsidRDefault="00EC0274" w:rsidP="00EC0274">
            <w:pPr>
              <w:ind w:firstLine="0"/>
            </w:pPr>
            <w:r w:rsidRPr="00A66DE4">
              <w:t>7</w:t>
            </w:r>
          </w:p>
        </w:tc>
        <w:tc>
          <w:tcPr>
            <w:tcW w:w="2943" w:type="dxa"/>
            <w:vMerge/>
            <w:tcBorders>
              <w:bottom w:val="single" w:sz="4" w:space="0" w:color="auto"/>
            </w:tcBorders>
          </w:tcPr>
          <w:p w:rsidR="00EC0274" w:rsidRPr="00A66DE4" w:rsidRDefault="00EC0274" w:rsidP="00EC0274">
            <w:pPr>
              <w:ind w:firstLine="0"/>
              <w:rPr>
                <w:rFonts w:ascii="TimesNewRoman" w:hAnsi="TimesNewRoman"/>
                <w:bCs/>
              </w:rPr>
            </w:pPr>
          </w:p>
        </w:tc>
        <w:tc>
          <w:tcPr>
            <w:tcW w:w="2835" w:type="dxa"/>
            <w:tcBorders>
              <w:bottom w:val="single" w:sz="4" w:space="0" w:color="auto"/>
            </w:tcBorders>
          </w:tcPr>
          <w:p w:rsidR="00EC0274" w:rsidRPr="00A66DE4" w:rsidRDefault="00EC0274" w:rsidP="00EC0274">
            <w:pPr>
              <w:ind w:firstLine="0"/>
              <w:rPr>
                <w:szCs w:val="28"/>
              </w:rPr>
            </w:pPr>
            <w:r w:rsidRPr="00A66DE4">
              <w:rPr>
                <w:szCs w:val="28"/>
              </w:rPr>
              <w:t>благоустройство сквера по ул. Советская в п. Серноводск  муниципального района Сергиевский Самарской области</w:t>
            </w:r>
          </w:p>
        </w:tc>
        <w:tc>
          <w:tcPr>
            <w:tcW w:w="2280" w:type="dxa"/>
            <w:tcBorders>
              <w:bottom w:val="single" w:sz="4" w:space="0" w:color="auto"/>
            </w:tcBorders>
          </w:tcPr>
          <w:p w:rsidR="00EC0274" w:rsidRPr="00A66DE4" w:rsidRDefault="00EC0274" w:rsidP="00EC0274">
            <w:pPr>
              <w:ind w:firstLine="0"/>
            </w:pPr>
            <w:r w:rsidRPr="00A66DE4">
              <w:t>Пос. Серноводск</w:t>
            </w:r>
          </w:p>
          <w:p w:rsidR="007F3B43" w:rsidRPr="00A66DE4" w:rsidRDefault="007F3B43" w:rsidP="00EC0274">
            <w:pPr>
              <w:ind w:firstLine="0"/>
            </w:pPr>
            <w:r w:rsidRPr="00A66DE4">
              <w:t>по ул.Советская</w:t>
            </w:r>
          </w:p>
        </w:tc>
        <w:tc>
          <w:tcPr>
            <w:tcW w:w="2203" w:type="dxa"/>
            <w:tcBorders>
              <w:bottom w:val="single" w:sz="4" w:space="0" w:color="auto"/>
            </w:tcBorders>
          </w:tcPr>
          <w:p w:rsidR="00EC0274" w:rsidRPr="00A66DE4" w:rsidRDefault="00EC0274" w:rsidP="00EC0274">
            <w:pPr>
              <w:ind w:firstLine="0"/>
            </w:pPr>
            <w:r w:rsidRPr="00A66DE4">
              <w:t>В соответствии с проектной документацией</w:t>
            </w:r>
          </w:p>
        </w:tc>
        <w:tc>
          <w:tcPr>
            <w:tcW w:w="1757" w:type="dxa"/>
            <w:tcBorders>
              <w:bottom w:val="single" w:sz="4" w:space="0" w:color="auto"/>
            </w:tcBorders>
          </w:tcPr>
          <w:p w:rsidR="00EC0274" w:rsidRPr="00A66DE4" w:rsidRDefault="00EC0274" w:rsidP="00EC0274">
            <w:pPr>
              <w:ind w:firstLine="0"/>
            </w:pPr>
            <w:r w:rsidRPr="00A66DE4">
              <w:t>Строительство</w:t>
            </w:r>
          </w:p>
        </w:tc>
        <w:tc>
          <w:tcPr>
            <w:tcW w:w="2421" w:type="dxa"/>
            <w:tcBorders>
              <w:bottom w:val="single" w:sz="4" w:space="0" w:color="auto"/>
            </w:tcBorders>
          </w:tcPr>
          <w:p w:rsidR="00EC0274" w:rsidRPr="00A66DE4" w:rsidRDefault="00643A42" w:rsidP="00EC0274">
            <w:pPr>
              <w:ind w:firstLine="0"/>
              <w:rPr>
                <w:noProof/>
              </w:rPr>
            </w:pPr>
            <w:r w:rsidRPr="00A66DE4">
              <w:rPr>
                <w:noProof/>
              </w:rPr>
              <w:drawing>
                <wp:inline distT="0" distB="0" distL="0" distR="0" wp14:anchorId="435A0D3B" wp14:editId="70BA5D75">
                  <wp:extent cx="581025" cy="5715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F3B43" w:rsidRPr="00A66DE4" w:rsidRDefault="007F3B43" w:rsidP="00EC0274">
            <w:pPr>
              <w:ind w:firstLine="0"/>
            </w:pPr>
            <w:r w:rsidRPr="00A66DE4">
              <w:t>Парк культуры и отдыха</w:t>
            </w:r>
          </w:p>
        </w:tc>
      </w:tr>
      <w:tr w:rsidR="00F036EC" w:rsidRPr="00A66DE4" w:rsidTr="00563B4B">
        <w:tc>
          <w:tcPr>
            <w:tcW w:w="15006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563B4B" w:rsidRPr="00A66DE4" w:rsidRDefault="00563B4B" w:rsidP="00563B4B">
            <w:pPr>
              <w:ind w:firstLine="0"/>
              <w:rPr>
                <w:highlight w:val="yellow"/>
              </w:rPr>
            </w:pPr>
            <w:r w:rsidRPr="00A66DE4">
              <w:t xml:space="preserve">* </w:t>
            </w:r>
            <w:r w:rsidRPr="00A66DE4">
              <w:rPr>
                <w:rFonts w:ascii="TimesNewRoman" w:hAnsi="TimesNewRoman"/>
                <w:bCs/>
              </w:rPr>
              <w:t xml:space="preserve">Согласно </w:t>
            </w:r>
            <w:hyperlink r:id="rId20" w:history="1">
              <w:r w:rsidRPr="00A66DE4">
                <w:rPr>
                  <w:rFonts w:ascii="TimesNewRoman" w:hAnsi="TimesNewRoman"/>
                  <w:bCs/>
                </w:rPr>
                <w:t>СП 42.13330.2016 "Градостроительство. Планировка и застройка городских и сельских поселений"</w:t>
              </w:r>
            </w:hyperlink>
            <w:r w:rsidRPr="00A66DE4">
              <w:rPr>
                <w:rFonts w:ascii="TimesNewRoman" w:hAnsi="TimesNewRoman"/>
                <w:bCs/>
              </w:rPr>
              <w:t> и </w:t>
            </w:r>
            <w:hyperlink r:id="rId21" w:history="1">
              <w:r w:rsidRPr="00A66DE4">
                <w:rPr>
                  <w:rFonts w:ascii="TimesNewRoman" w:hAnsi="TimesNewRoman"/>
                  <w:bCs/>
                </w:rPr>
                <w:t>СП 396.1325800.2018 "Улицы и дороги населенных пунктов. Правила градостроительного проектирования"</w:t>
              </w:r>
            </w:hyperlink>
            <w:r w:rsidRPr="00A66DE4">
              <w:rPr>
                <w:rFonts w:ascii="TimesNewRoman" w:hAnsi="TimesNewRoman"/>
                <w:bCs/>
              </w:rPr>
              <w:t xml:space="preserve"> улицы и дороги сельских населенных пунктов должны быть обустроены тротуарами. </w:t>
            </w:r>
            <w:r w:rsidR="008C6067" w:rsidRPr="00A66DE4">
              <w:rPr>
                <w:rFonts w:ascii="TimesNewRoman" w:hAnsi="TimesNewRoman"/>
                <w:bCs/>
              </w:rPr>
              <w:t>Для обеспечения нормативных показателей в связи с реализацией программы комплексного развития условное обозначение мероприятие  «</w:t>
            </w:r>
            <w:r w:rsidR="008C6067" w:rsidRPr="00A66DE4">
              <w:rPr>
                <w:szCs w:val="28"/>
              </w:rPr>
              <w:t xml:space="preserve">обустройство тротуара» на картах принято «реконструкция». </w:t>
            </w:r>
          </w:p>
          <w:p w:rsidR="00563B4B" w:rsidRPr="00A66DE4" w:rsidRDefault="00563B4B" w:rsidP="00EC0274">
            <w:pPr>
              <w:ind w:firstLine="0"/>
              <w:rPr>
                <w:noProof/>
              </w:rPr>
            </w:pPr>
          </w:p>
        </w:tc>
      </w:tr>
    </w:tbl>
    <w:p w:rsidR="005F5AB9" w:rsidRPr="00A66DE4" w:rsidRDefault="005F5AB9" w:rsidP="00B50A37">
      <w:pPr>
        <w:ind w:firstLine="709"/>
        <w:rPr>
          <w:highlight w:val="yellow"/>
        </w:rPr>
        <w:sectPr w:rsidR="005F5AB9" w:rsidRPr="00A66DE4" w:rsidSect="005F5AB9">
          <w:pgSz w:w="16840" w:h="11900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8C6FA9" w:rsidRPr="00A66DE4" w:rsidRDefault="008C6FA9" w:rsidP="003D7EF5">
      <w:pPr>
        <w:ind w:firstLine="709"/>
      </w:pPr>
      <w:r w:rsidRPr="00A66DE4">
        <w:t>Рисунок 1.</w:t>
      </w:r>
    </w:p>
    <w:p w:rsidR="008C6FA9" w:rsidRPr="00A66DE4" w:rsidRDefault="008C6FA9" w:rsidP="003D7EF5">
      <w:pPr>
        <w:ind w:firstLine="709"/>
      </w:pPr>
    </w:p>
    <w:p w:rsidR="008C6FA9" w:rsidRPr="00A66DE4" w:rsidRDefault="00861441" w:rsidP="008C6FA9">
      <w:pPr>
        <w:ind w:firstLine="0"/>
        <w:sectPr w:rsidR="008C6FA9" w:rsidRPr="00A66DE4" w:rsidSect="008C6FA9">
          <w:pgSz w:w="11900" w:h="16840"/>
          <w:pgMar w:top="1134" w:right="845" w:bottom="1134" w:left="1418" w:header="709" w:footer="709" w:gutter="0"/>
          <w:cols w:space="708"/>
          <w:docGrid w:linePitch="360"/>
        </w:sectPr>
      </w:pPr>
      <w:r w:rsidRPr="00A66DE4">
        <w:rPr>
          <w:noProof/>
        </w:rPr>
        <w:drawing>
          <wp:inline distT="0" distB="0" distL="0" distR="0" wp14:anchorId="38A04738" wp14:editId="77D8F09A">
            <wp:extent cx="6197400" cy="6410325"/>
            <wp:effectExtent l="0" t="0" r="0" b="0"/>
            <wp:docPr id="6" name="Рисунок 6" descr="V:\Игуменова\2023\ГП сп Серноводск\рабочие файлы_архив\схема_Серноводск_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:\Игуменова\2023\ГП сп Серноводск\рабочие файлы_архив\схема_Серноводск_4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9" t="10200" r="38648" b="2218"/>
                    <a:stretch/>
                  </pic:blipFill>
                  <pic:spPr bwMode="auto">
                    <a:xfrm>
                      <a:off x="0" y="0"/>
                      <a:ext cx="6202066" cy="6415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6FA9" w:rsidRPr="00A66DE4" w:rsidRDefault="008C6FA9" w:rsidP="003D7EF5">
      <w:pPr>
        <w:ind w:firstLine="709"/>
      </w:pPr>
    </w:p>
    <w:p w:rsidR="008C6FA9" w:rsidRPr="00A66DE4" w:rsidRDefault="008C6FA9" w:rsidP="003D7EF5">
      <w:pPr>
        <w:ind w:firstLine="709"/>
      </w:pPr>
      <w:r w:rsidRPr="00A66DE4">
        <w:t xml:space="preserve">Рисунок 2. </w:t>
      </w:r>
    </w:p>
    <w:p w:rsidR="008C6FA9" w:rsidRPr="00A66DE4" w:rsidRDefault="00643A42" w:rsidP="008C6FA9">
      <w:pPr>
        <w:ind w:firstLine="0"/>
      </w:pPr>
      <w:r w:rsidRPr="00A66DE4">
        <w:rPr>
          <w:noProof/>
        </w:rPr>
        <w:drawing>
          <wp:inline distT="0" distB="0" distL="0" distR="0" wp14:anchorId="58934C2A" wp14:editId="25DDC9CA">
            <wp:extent cx="5934075" cy="8467725"/>
            <wp:effectExtent l="0" t="0" r="0" b="0"/>
            <wp:docPr id="66" name="Рисунок 66" descr="V:\Игуменова\2023\ГП сп Серноводск\02_Исходные данные\Серноводск тротуары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V:\Игуменова\2023\ГП сп Серноводск\02_Исходные данные\Серноводск тротуары (1)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6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37EA" w:rsidRPr="00A66DE4" w:rsidRDefault="008C6FA9" w:rsidP="003D7EF5">
      <w:pPr>
        <w:ind w:firstLine="709"/>
      </w:pPr>
      <w:r w:rsidRPr="00A66DE4">
        <w:br w:type="page"/>
      </w:r>
      <w:r w:rsidR="00C537EA" w:rsidRPr="00A66DE4">
        <w:t>Объект местного значения «трасса биатлона протяженностью 3,5 км, вдоль автодороги «Урал» - Серноводск» исключен из положения о территориальном планировании в связи с размещением объекта «современный спортивный комплекс (аквапарк, горнолыжная трасса с подъемником, гостиничный комплекс, лыжно-биатлонный комплекс)».</w:t>
      </w:r>
    </w:p>
    <w:p w:rsidR="00B45BE5" w:rsidRPr="00A66DE4" w:rsidRDefault="00563B4B" w:rsidP="003D7EF5">
      <w:pPr>
        <w:ind w:firstLine="709"/>
      </w:pPr>
      <w:r w:rsidRPr="00A66DE4">
        <w:t>Размещение объектов местного значения, указанные в таблице 2 окаж</w:t>
      </w:r>
      <w:r w:rsidR="004956E1" w:rsidRPr="00A66DE4">
        <w:t>е</w:t>
      </w:r>
      <w:r w:rsidRPr="00A66DE4">
        <w:t>т положительное влияние на комплексное развитие территорий</w:t>
      </w:r>
      <w:r w:rsidR="004956E1" w:rsidRPr="00A66DE4">
        <w:t>, а также создаст условия для обеспеченности объектами культуры и коммунально-бытового назначения населения поселка</w:t>
      </w:r>
      <w:r w:rsidRPr="00A66DE4">
        <w:t xml:space="preserve">. </w:t>
      </w:r>
    </w:p>
    <w:p w:rsidR="003A557F" w:rsidRPr="00A66DE4" w:rsidRDefault="003A557F" w:rsidP="003A557F">
      <w:pPr>
        <w:ind w:firstLine="709"/>
      </w:pPr>
      <w:r w:rsidRPr="00A66DE4">
        <w:t>Местоположение объекта культурно-просветительного назначения и непроизводственного объекта по предоставлению населению правовых, финансовых, консультационных и иных подобных услуг определено в границах «центра» поселка, что обеспечивает наилучшую территориальную доступность объектов для населения. Организация бесплатного доступа в сеть Интернет с использованием линии беспроводной связи по технологии Wi-Fi на территории планируемого музейного комплекса "Серная жемчужина" обеспечит необходимым уровнем связи в соответствии с современными требованиями.</w:t>
      </w:r>
    </w:p>
    <w:p w:rsidR="003A557F" w:rsidRPr="00A66DE4" w:rsidRDefault="003A557F" w:rsidP="003A557F">
      <w:pPr>
        <w:ind w:firstLine="709"/>
      </w:pPr>
      <w:r w:rsidRPr="00A66DE4">
        <w:t xml:space="preserve">Для спортивного сооружения определено местоположение, обеспечивающее выгодное размещение всех объектов комплекса (аквапарк, горнолыжная трасса с подъемником, гостиничный комплекс, лыжно-биатлонный комплекс). Близость к автомобильной дороге «Урал» - Серноводск обеспечивает наилучшую транспортную доступность для работников комплекса и гостей. </w:t>
      </w:r>
    </w:p>
    <w:p w:rsidR="0017734F" w:rsidRPr="00A66DE4" w:rsidRDefault="0017734F" w:rsidP="0017734F">
      <w:pPr>
        <w:ind w:firstLine="709"/>
      </w:pPr>
      <w:r w:rsidRPr="00A66DE4">
        <w:t>В связи с замечанием Минлесхоз СО от 27.03.2024 №МЛХ-02-01/768 изменено функциональное зонирование территории пос. Серноводск в части отнесения охранной зоны памятника природы «Серноводская пещера» к функциональной зоне «Зоны рекреационного значения».</w:t>
      </w:r>
    </w:p>
    <w:p w:rsidR="0017734F" w:rsidRPr="00A66DE4" w:rsidRDefault="0017734F" w:rsidP="0017734F">
      <w:pPr>
        <w:ind w:firstLine="709"/>
      </w:pPr>
      <w:r w:rsidRPr="00A66DE4">
        <w:t xml:space="preserve"> На основании изложенного потребовалась корректировка местоположения планируемых объектов местного значения. Указанные изменения отражены на картах планируемого размещения объектов местного значения.</w:t>
      </w:r>
      <w:r w:rsidR="00CA4B42" w:rsidRPr="00A66DE4">
        <w:t xml:space="preserve"> Параметры планируемого размещения объектов местного значения подлежат уточнению на дальнейших стадиях проектирования.</w:t>
      </w:r>
      <w:r w:rsidR="00C85423" w:rsidRPr="00A66DE4">
        <w:t xml:space="preserve"> Схема изменений отображена на рисунке 3.</w:t>
      </w:r>
    </w:p>
    <w:p w:rsidR="00C85423" w:rsidRPr="00A66DE4" w:rsidRDefault="00C85423" w:rsidP="0017734F">
      <w:pPr>
        <w:ind w:firstLine="709"/>
      </w:pPr>
    </w:p>
    <w:p w:rsidR="00C85423" w:rsidRPr="00A66DE4" w:rsidRDefault="00C85423" w:rsidP="0017734F">
      <w:pPr>
        <w:ind w:firstLine="709"/>
        <w:sectPr w:rsidR="00C85423" w:rsidRPr="00A66DE4" w:rsidSect="00F530A5">
          <w:pgSz w:w="11900" w:h="16840"/>
          <w:pgMar w:top="1134" w:right="843" w:bottom="1134" w:left="1701" w:header="709" w:footer="709" w:gutter="0"/>
          <w:cols w:space="708"/>
          <w:docGrid w:linePitch="360"/>
        </w:sectPr>
      </w:pPr>
    </w:p>
    <w:p w:rsidR="00C85423" w:rsidRPr="00A66DE4" w:rsidRDefault="00C85423" w:rsidP="0017734F">
      <w:pPr>
        <w:ind w:firstLine="709"/>
      </w:pPr>
      <w:r w:rsidRPr="00A66DE4">
        <w:t>Рисунок 3.</w:t>
      </w:r>
    </w:p>
    <w:p w:rsidR="00C85423" w:rsidRPr="00A66DE4" w:rsidRDefault="00C85423" w:rsidP="0017734F">
      <w:pPr>
        <w:ind w:firstLine="709"/>
      </w:pPr>
    </w:p>
    <w:p w:rsidR="00C85423" w:rsidRPr="00A66DE4" w:rsidRDefault="00C85423" w:rsidP="0017734F">
      <w:pPr>
        <w:ind w:firstLine="709"/>
        <w:sectPr w:rsidR="00C85423" w:rsidRPr="00A66DE4" w:rsidSect="00C85423">
          <w:pgSz w:w="16840" w:h="11900" w:orient="landscape"/>
          <w:pgMar w:top="1701" w:right="1134" w:bottom="845" w:left="1134" w:header="709" w:footer="709" w:gutter="0"/>
          <w:cols w:space="708"/>
          <w:docGrid w:linePitch="360"/>
        </w:sectPr>
      </w:pPr>
      <w:r w:rsidRPr="00A66DE4">
        <w:rPr>
          <w:noProof/>
        </w:rPr>
        <w:drawing>
          <wp:inline distT="0" distB="0" distL="0" distR="0" wp14:anchorId="48931EC0" wp14:editId="4F0F99D2">
            <wp:extent cx="8039100" cy="5374609"/>
            <wp:effectExtent l="0" t="0" r="0" b="0"/>
            <wp:docPr id="9" name="Рисунок 9" descr="X:\_ГП Сергиевский\2023 ГП Серноводск\03_Рабочая графика-(ВЕКТОР)\02_рабочие файлы\по замечаниям МЛ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X:\_ГП Сергиевский\2023 ГП Серноводск\03_Рабочая графика-(ВЕКТОР)\02_рабочие файлы\по замечаниям МЛХ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90" b="2568"/>
                    <a:stretch/>
                  </pic:blipFill>
                  <pic:spPr bwMode="auto">
                    <a:xfrm>
                      <a:off x="0" y="0"/>
                      <a:ext cx="8049064" cy="5381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5423" w:rsidRPr="00A66DE4" w:rsidRDefault="00C85423" w:rsidP="0017734F">
      <w:pPr>
        <w:ind w:firstLine="709"/>
      </w:pPr>
    </w:p>
    <w:p w:rsidR="00C85423" w:rsidRPr="00A66DE4" w:rsidRDefault="00C85423" w:rsidP="0017734F">
      <w:pPr>
        <w:ind w:firstLine="709"/>
      </w:pPr>
    </w:p>
    <w:p w:rsidR="00F530A5" w:rsidRPr="00A66DE4" w:rsidRDefault="00F530A5" w:rsidP="00F530A5"/>
    <w:p w:rsidR="00B50A37" w:rsidRPr="00A66DE4" w:rsidRDefault="00B50A37" w:rsidP="00F84CE6">
      <w:pPr>
        <w:pStyle w:val="a"/>
        <w:numPr>
          <w:ilvl w:val="0"/>
          <w:numId w:val="0"/>
        </w:numPr>
        <w:spacing w:after="0"/>
        <w:ind w:firstLine="709"/>
        <w:contextualSpacing/>
        <w:mirrorIndents/>
        <w:rPr>
          <w:highlight w:val="yellow"/>
        </w:rPr>
      </w:pPr>
    </w:p>
    <w:p w:rsidR="00363EBF" w:rsidRPr="00A66DE4" w:rsidRDefault="007A18DC" w:rsidP="00846A09">
      <w:pPr>
        <w:pStyle w:val="1"/>
        <w:ind w:firstLine="0"/>
        <w:rPr>
          <w:sz w:val="24"/>
          <w:szCs w:val="24"/>
        </w:rPr>
      </w:pPr>
      <w:bookmarkStart w:id="17" w:name="_Toc75858717"/>
      <w:bookmarkStart w:id="18" w:name="_Toc80288654"/>
      <w:bookmarkStart w:id="19" w:name="_Toc90392918"/>
      <w:bookmarkStart w:id="20" w:name="_Toc152940239"/>
      <w:r w:rsidRPr="00A66DE4">
        <w:rPr>
          <w:sz w:val="24"/>
          <w:szCs w:val="24"/>
        </w:rPr>
        <w:t>6</w:t>
      </w:r>
      <w:r w:rsidR="00363EBF" w:rsidRPr="00A66DE4">
        <w:rPr>
          <w:sz w:val="24"/>
          <w:szCs w:val="24"/>
        </w:rPr>
        <w:t>. Сведения о планируемых для размещения на территории поселения объектах федерального значения, объектах регионального значения, обоснование выбранного варианта размещения данных объектов и оценка их  возможного влияния  на комплексное развитие территорий</w:t>
      </w:r>
      <w:bookmarkEnd w:id="17"/>
      <w:bookmarkEnd w:id="18"/>
      <w:bookmarkEnd w:id="19"/>
      <w:bookmarkEnd w:id="20"/>
    </w:p>
    <w:p w:rsidR="007A18DC" w:rsidRPr="00A66DE4" w:rsidRDefault="007A18DC" w:rsidP="007A18DC"/>
    <w:p w:rsidR="0072407B" w:rsidRPr="00A66DE4" w:rsidRDefault="0072407B" w:rsidP="00813584">
      <w:r w:rsidRPr="00A66DE4">
        <w:t xml:space="preserve">В соответствии со Схемой территориального планирования Российской Федерации размещение новых объектов федерального значения не планируется. </w:t>
      </w:r>
    </w:p>
    <w:p w:rsidR="00813584" w:rsidRPr="00A66DE4" w:rsidRDefault="0072407B" w:rsidP="00813584">
      <w:r w:rsidRPr="00A66DE4">
        <w:t xml:space="preserve">В соответствии со Схемой территориального планирования Самарской </w:t>
      </w:r>
      <w:r w:rsidR="00647F7A" w:rsidRPr="00A66DE4">
        <w:t>о</w:t>
      </w:r>
      <w:r w:rsidRPr="00A66DE4">
        <w:t xml:space="preserve">бласти, </w:t>
      </w:r>
      <w:r w:rsidR="00813584" w:rsidRPr="00A66DE4">
        <w:t>в редакции Постановления Правительства Самарской области от 18.10.2023 №828 на территории сельского поселения Серноводск планируется мероприятие по размещению гидротехнического сооружения - Отвод сероводородных вод от вновь образованного источника в пойме реки Сургут в п. Серноводск (строительство, площадью земельного участка 512 м2)</w:t>
      </w:r>
      <w:r w:rsidR="00B45BE5" w:rsidRPr="00A66DE4">
        <w:t>.</w:t>
      </w:r>
    </w:p>
    <w:p w:rsidR="00647F7A" w:rsidRPr="00A66DE4" w:rsidRDefault="00B45BE5" w:rsidP="00E177AD">
      <w:r w:rsidRPr="00A66DE4">
        <w:t>В связи с изложенным, на картах проекта генерального плана отображен планируемый региональный объект - водопроводящие гидротехнические сооружения.</w:t>
      </w:r>
    </w:p>
    <w:p w:rsidR="00B45BE5" w:rsidRPr="00A66DE4" w:rsidRDefault="00B45BE5" w:rsidP="00E177AD">
      <w:r w:rsidRPr="00A66DE4">
        <w:t>Местоположение объекта определить в соответствии с проектной документацией, а также соответствующими изысканиями.</w:t>
      </w:r>
    </w:p>
    <w:p w:rsidR="00B50A37" w:rsidRPr="00A66DE4" w:rsidRDefault="00B50A37" w:rsidP="009E40E3">
      <w:pPr>
        <w:pStyle w:val="a"/>
        <w:numPr>
          <w:ilvl w:val="0"/>
          <w:numId w:val="0"/>
        </w:numPr>
        <w:spacing w:after="0"/>
        <w:ind w:firstLine="709"/>
        <w:contextualSpacing/>
        <w:mirrorIndents/>
        <w:rPr>
          <w:highlight w:val="yellow"/>
        </w:rPr>
      </w:pPr>
    </w:p>
    <w:p w:rsidR="009874CD" w:rsidRPr="00A66DE4" w:rsidRDefault="009874CD" w:rsidP="00363EBF">
      <w:pPr>
        <w:pStyle w:val="aff0"/>
        <w:ind w:left="0"/>
      </w:pPr>
    </w:p>
    <w:p w:rsidR="00363EBF" w:rsidRPr="00A66DE4" w:rsidRDefault="000C7AA1" w:rsidP="00846A09">
      <w:pPr>
        <w:pStyle w:val="1"/>
        <w:ind w:firstLine="0"/>
        <w:rPr>
          <w:sz w:val="24"/>
          <w:szCs w:val="24"/>
        </w:rPr>
      </w:pPr>
      <w:bookmarkStart w:id="21" w:name="_Toc152940240"/>
      <w:r w:rsidRPr="00A66DE4">
        <w:rPr>
          <w:sz w:val="24"/>
          <w:szCs w:val="24"/>
        </w:rPr>
        <w:t>7</w:t>
      </w:r>
      <w:r w:rsidR="00363EBF" w:rsidRPr="00A66DE4">
        <w:rPr>
          <w:sz w:val="24"/>
          <w:szCs w:val="24"/>
        </w:rPr>
        <w:t>. Сведения о планируемых для размещения на территории поселения объектах местного значения муниципального района, обоснование выбранного варианта размещения данных объектов и оценка их  возможного влияния  на комплексное развитие территорий</w:t>
      </w:r>
      <w:bookmarkEnd w:id="21"/>
    </w:p>
    <w:p w:rsidR="00A91A88" w:rsidRPr="00A66DE4" w:rsidRDefault="00A91A88" w:rsidP="00A91A88">
      <w:pPr>
        <w:rPr>
          <w:highlight w:val="yellow"/>
        </w:rPr>
      </w:pPr>
    </w:p>
    <w:p w:rsidR="0072407B" w:rsidRPr="00A66DE4" w:rsidRDefault="0072407B" w:rsidP="007F749D">
      <w:pPr>
        <w:pStyle w:val="aff0"/>
        <w:ind w:left="0"/>
      </w:pPr>
      <w:r w:rsidRPr="00A66DE4">
        <w:t>На территории, в отношении которой вносится изменение в Генеральный план, планируемые объекты местного значения муниципального района отсутствуют, соответственно, влияние на комплексное развитие территории поселения не оказывается.</w:t>
      </w:r>
    </w:p>
    <w:p w:rsidR="00966E56" w:rsidRPr="00A66DE4" w:rsidRDefault="00966E56" w:rsidP="007F749D">
      <w:pPr>
        <w:pStyle w:val="aff0"/>
        <w:ind w:left="0"/>
      </w:pPr>
      <w:r w:rsidRPr="00A66DE4">
        <w:t xml:space="preserve">В соответствии со Схемой муниципального района Сергиевский размещение новых объектов местного значения муниципального района не планируется. </w:t>
      </w:r>
    </w:p>
    <w:p w:rsidR="00966E56" w:rsidRPr="00A66DE4" w:rsidRDefault="00966E56" w:rsidP="007F749D">
      <w:pPr>
        <w:pStyle w:val="aff0"/>
        <w:ind w:left="0"/>
      </w:pPr>
      <w:r w:rsidRPr="00A66DE4">
        <w:t>Объекты местного значения муниципального района, отображенные на карте планируемого размещения объектов местного значения. В настоящем проекте изменений в генеральный план не подлежат корректировке местоположение указанных объектов, их основные характеристики. В связи с изложенным, изменений комплексного развития территорий не предполагается. Обоснование выбранного варианта размещения данных объектов приведены в материалах по обоснованию в текстовой форме соответствующего генерального плана (утв. решением от 17.05.2013 № 9) и последующих внесений изменений.</w:t>
      </w:r>
    </w:p>
    <w:p w:rsidR="00966E56" w:rsidRPr="00A66DE4" w:rsidRDefault="00966E56" w:rsidP="009E40E3">
      <w:pPr>
        <w:pStyle w:val="a"/>
        <w:numPr>
          <w:ilvl w:val="0"/>
          <w:numId w:val="0"/>
        </w:numPr>
        <w:spacing w:after="0"/>
        <w:ind w:firstLine="709"/>
        <w:contextualSpacing/>
        <w:mirrorIndents/>
        <w:rPr>
          <w:highlight w:val="yellow"/>
        </w:rPr>
      </w:pPr>
    </w:p>
    <w:p w:rsidR="00766E61" w:rsidRPr="00A66DE4" w:rsidRDefault="00766E61" w:rsidP="00363EBF">
      <w:pPr>
        <w:pStyle w:val="aff0"/>
        <w:ind w:left="0"/>
        <w:rPr>
          <w:highlight w:val="yellow"/>
        </w:rPr>
      </w:pPr>
    </w:p>
    <w:p w:rsidR="00363EBF" w:rsidRPr="00A66DE4" w:rsidRDefault="000C7AA1" w:rsidP="00846A09">
      <w:pPr>
        <w:pStyle w:val="1"/>
        <w:ind w:firstLine="0"/>
        <w:rPr>
          <w:sz w:val="24"/>
          <w:szCs w:val="24"/>
        </w:rPr>
      </w:pPr>
      <w:bookmarkStart w:id="22" w:name="_Toc75531505"/>
      <w:bookmarkStart w:id="23" w:name="_Toc75858719"/>
      <w:bookmarkStart w:id="24" w:name="_Toc80288656"/>
      <w:bookmarkStart w:id="25" w:name="_Toc90392919"/>
      <w:bookmarkStart w:id="26" w:name="_Toc152940241"/>
      <w:r w:rsidRPr="00A66DE4">
        <w:rPr>
          <w:sz w:val="24"/>
          <w:szCs w:val="24"/>
        </w:rPr>
        <w:t>8</w:t>
      </w:r>
      <w:r w:rsidR="00363EBF" w:rsidRPr="00A66DE4">
        <w:rPr>
          <w:sz w:val="24"/>
          <w:szCs w:val="24"/>
        </w:rPr>
        <w:t>. Перечень и характеристика основных факторов риска возникновения чрезвычайных ситуаций природного  и техногенного характера.</w:t>
      </w:r>
      <w:bookmarkEnd w:id="22"/>
      <w:bookmarkEnd w:id="23"/>
      <w:bookmarkEnd w:id="24"/>
      <w:bookmarkEnd w:id="25"/>
      <w:bookmarkEnd w:id="26"/>
    </w:p>
    <w:p w:rsidR="00A91A88" w:rsidRPr="00A66DE4" w:rsidRDefault="00A91A88" w:rsidP="00A91A88"/>
    <w:p w:rsidR="00CB6D06" w:rsidRPr="00A66DE4" w:rsidRDefault="00CB6D06" w:rsidP="00CB6D06">
      <w:pPr>
        <w:pStyle w:val="aff1"/>
        <w:rPr>
          <w:lang w:val="ru-RU"/>
        </w:rPr>
      </w:pPr>
      <w:r w:rsidRPr="00A66DE4">
        <w:rPr>
          <w:lang w:val="ru-RU"/>
        </w:rPr>
        <w:t xml:space="preserve">На территории сельского поселения </w:t>
      </w:r>
      <w:r w:rsidR="00E04F2F" w:rsidRPr="00A66DE4">
        <w:rPr>
          <w:lang w:val="ru-RU"/>
        </w:rPr>
        <w:t>Серноводск</w:t>
      </w:r>
      <w:r w:rsidRPr="00A66DE4">
        <w:rPr>
          <w:lang w:val="ru-RU"/>
        </w:rPr>
        <w:t xml:space="preserve"> планируемые для размещения объекты использования атомной энергии, опасные производственные объекты, особо опасные, технически сложные и уникальные объекты местного значения поселения, оказывающие влияние на комплексное развитие соответствующей территории с точки зрения потенциальной опасности указанных объектов отсутствуют.</w:t>
      </w:r>
    </w:p>
    <w:p w:rsidR="00CB6D06" w:rsidRPr="00A66DE4" w:rsidRDefault="00CB6D06" w:rsidP="009E40E3">
      <w:pPr>
        <w:pStyle w:val="a"/>
        <w:numPr>
          <w:ilvl w:val="0"/>
          <w:numId w:val="0"/>
        </w:numPr>
        <w:spacing w:after="0"/>
        <w:ind w:firstLine="709"/>
        <w:contextualSpacing/>
        <w:mirrorIndents/>
        <w:rPr>
          <w:highlight w:val="yellow"/>
        </w:rPr>
      </w:pPr>
    </w:p>
    <w:p w:rsidR="00363EBF" w:rsidRPr="00A66DE4" w:rsidRDefault="000C7AA1" w:rsidP="00846A09">
      <w:pPr>
        <w:pStyle w:val="1"/>
        <w:ind w:firstLine="0"/>
        <w:rPr>
          <w:sz w:val="24"/>
          <w:szCs w:val="24"/>
        </w:rPr>
      </w:pPr>
      <w:bookmarkStart w:id="27" w:name="_Toc75858720"/>
      <w:bookmarkStart w:id="28" w:name="_Toc80288657"/>
      <w:bookmarkStart w:id="29" w:name="_Toc90392920"/>
      <w:bookmarkStart w:id="30" w:name="_Toc152940242"/>
      <w:r w:rsidRPr="00A66DE4">
        <w:rPr>
          <w:sz w:val="24"/>
          <w:szCs w:val="24"/>
        </w:rPr>
        <w:t>9</w:t>
      </w:r>
      <w:r w:rsidR="00363EBF" w:rsidRPr="00A66DE4">
        <w:rPr>
          <w:sz w:val="24"/>
          <w:szCs w:val="24"/>
        </w:rPr>
        <w:t>.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</w:t>
      </w:r>
      <w:bookmarkEnd w:id="27"/>
      <w:bookmarkEnd w:id="28"/>
      <w:r w:rsidR="00363EBF" w:rsidRPr="00A66DE4">
        <w:rPr>
          <w:sz w:val="24"/>
          <w:szCs w:val="24"/>
        </w:rPr>
        <w:t>.</w:t>
      </w:r>
      <w:bookmarkEnd w:id="29"/>
      <w:bookmarkEnd w:id="30"/>
    </w:p>
    <w:p w:rsidR="00A91A88" w:rsidRPr="00A66DE4" w:rsidRDefault="00A91A88" w:rsidP="00A91A88"/>
    <w:p w:rsidR="00363EBF" w:rsidRPr="00A66DE4" w:rsidRDefault="00363EBF" w:rsidP="007F749D">
      <w:pPr>
        <w:pStyle w:val="aff0"/>
        <w:ind w:left="0"/>
      </w:pPr>
      <w:r w:rsidRPr="00A66DE4">
        <w:t>На территории поселения отсутствуют утверждённые предметы охраны и границы территорий исторических поселений федерального значения и исторических поселений регионального значения. Соответственно в проекте изменений в генеральный план данные сведения не отображаются</w:t>
      </w:r>
      <w:r w:rsidR="00A91A88" w:rsidRPr="00A66DE4">
        <w:t>.</w:t>
      </w:r>
      <w:r w:rsidRPr="00A66DE4">
        <w:t xml:space="preserve"> </w:t>
      </w:r>
    </w:p>
    <w:p w:rsidR="009874CD" w:rsidRPr="00A66DE4" w:rsidRDefault="009874CD" w:rsidP="00363EBF">
      <w:pPr>
        <w:pStyle w:val="aff0"/>
        <w:ind w:left="0"/>
        <w:rPr>
          <w:highlight w:val="yellow"/>
        </w:rPr>
      </w:pPr>
    </w:p>
    <w:p w:rsidR="00363EBF" w:rsidRPr="00A66DE4" w:rsidRDefault="00363EBF" w:rsidP="00846A09">
      <w:pPr>
        <w:pStyle w:val="1"/>
        <w:ind w:firstLine="0"/>
        <w:rPr>
          <w:sz w:val="24"/>
          <w:szCs w:val="24"/>
        </w:rPr>
      </w:pPr>
      <w:bookmarkStart w:id="31" w:name="_Toc90392921"/>
      <w:bookmarkStart w:id="32" w:name="_Toc152940243"/>
      <w:r w:rsidRPr="00A66DE4">
        <w:rPr>
          <w:sz w:val="24"/>
          <w:szCs w:val="24"/>
        </w:rPr>
        <w:t>1</w:t>
      </w:r>
      <w:r w:rsidR="000C7AA1" w:rsidRPr="00A66DE4">
        <w:rPr>
          <w:sz w:val="24"/>
          <w:szCs w:val="24"/>
        </w:rPr>
        <w:t>0</w:t>
      </w:r>
      <w:r w:rsidRPr="00A66DE4">
        <w:rPr>
          <w:sz w:val="24"/>
          <w:szCs w:val="24"/>
        </w:rPr>
        <w:t>. Перечень земельных участков, которые включаются в границы / исключаются из границ населенных пунктов.</w:t>
      </w:r>
      <w:bookmarkEnd w:id="31"/>
      <w:bookmarkEnd w:id="32"/>
    </w:p>
    <w:p w:rsidR="00A91A88" w:rsidRPr="00A66DE4" w:rsidRDefault="00A91A88" w:rsidP="00A91A88"/>
    <w:p w:rsidR="00854CB6" w:rsidRPr="00A66DE4" w:rsidRDefault="00854CB6" w:rsidP="00854CB6">
      <w:pPr>
        <w:pStyle w:val="aff0"/>
        <w:ind w:left="0"/>
      </w:pPr>
      <w:r w:rsidRPr="00A66DE4">
        <w:t xml:space="preserve">Проектом </w:t>
      </w:r>
      <w:r w:rsidR="00813584" w:rsidRPr="00A66DE4">
        <w:t xml:space="preserve">не </w:t>
      </w:r>
      <w:r w:rsidRPr="00A66DE4">
        <w:t>предусмотрена корректировка границ населенн</w:t>
      </w:r>
      <w:r w:rsidR="00813584" w:rsidRPr="00A66DE4">
        <w:t>ых</w:t>
      </w:r>
      <w:r w:rsidRPr="00A66DE4">
        <w:t xml:space="preserve"> пункт</w:t>
      </w:r>
      <w:r w:rsidR="00813584" w:rsidRPr="00A66DE4">
        <w:t>ов</w:t>
      </w:r>
      <w:r w:rsidRPr="00A66DE4">
        <w:t xml:space="preserve"> сельского поселения </w:t>
      </w:r>
      <w:r w:rsidR="00E04F2F" w:rsidRPr="00A66DE4">
        <w:t>Серноводск</w:t>
      </w:r>
      <w:r w:rsidRPr="00A66DE4">
        <w:t xml:space="preserve">. </w:t>
      </w:r>
      <w:r w:rsidR="00813584" w:rsidRPr="00A66DE4">
        <w:t>В связи с изложенным, п</w:t>
      </w:r>
      <w:r w:rsidRPr="00A66DE4">
        <w:t>еречень земельных участков, подлежащих включению</w:t>
      </w:r>
      <w:r w:rsidR="00813584" w:rsidRPr="00A66DE4">
        <w:t>/исключению</w:t>
      </w:r>
      <w:r w:rsidRPr="00A66DE4">
        <w:t xml:space="preserve"> в границы населенн</w:t>
      </w:r>
      <w:r w:rsidR="00813584" w:rsidRPr="00A66DE4">
        <w:t>ых</w:t>
      </w:r>
      <w:r w:rsidRPr="00A66DE4">
        <w:t xml:space="preserve"> пункт</w:t>
      </w:r>
      <w:r w:rsidR="00813584" w:rsidRPr="00A66DE4">
        <w:t>ов</w:t>
      </w:r>
      <w:r w:rsidRPr="00A66DE4">
        <w:t xml:space="preserve"> </w:t>
      </w:r>
      <w:r w:rsidR="00813584" w:rsidRPr="00A66DE4">
        <w:t>в настоящем проекте не приведен</w:t>
      </w:r>
      <w:r w:rsidRPr="00A66DE4">
        <w:t>.</w:t>
      </w:r>
    </w:p>
    <w:p w:rsidR="009874CD" w:rsidRPr="00A66DE4" w:rsidRDefault="009874CD" w:rsidP="00363EBF">
      <w:pPr>
        <w:pStyle w:val="aff0"/>
        <w:ind w:left="0"/>
        <w:rPr>
          <w:highlight w:val="yellow"/>
        </w:rPr>
      </w:pPr>
    </w:p>
    <w:p w:rsidR="00363EBF" w:rsidRPr="00A66DE4" w:rsidRDefault="00363EBF" w:rsidP="00846A09">
      <w:pPr>
        <w:pStyle w:val="1"/>
        <w:ind w:firstLine="0"/>
        <w:rPr>
          <w:sz w:val="24"/>
          <w:szCs w:val="24"/>
        </w:rPr>
      </w:pPr>
      <w:bookmarkStart w:id="33" w:name="_Toc90392922"/>
      <w:bookmarkStart w:id="34" w:name="_Toc152940244"/>
      <w:r w:rsidRPr="00A66DE4">
        <w:rPr>
          <w:sz w:val="24"/>
          <w:szCs w:val="24"/>
        </w:rPr>
        <w:t>1</w:t>
      </w:r>
      <w:r w:rsidR="000C7AA1" w:rsidRPr="00A66DE4">
        <w:rPr>
          <w:sz w:val="24"/>
          <w:szCs w:val="24"/>
        </w:rPr>
        <w:t>1</w:t>
      </w:r>
      <w:r w:rsidRPr="00A66DE4">
        <w:rPr>
          <w:sz w:val="24"/>
          <w:szCs w:val="24"/>
        </w:rPr>
        <w:t>. Сведения о зонах с особыми условиями использования территорий</w:t>
      </w:r>
      <w:bookmarkEnd w:id="33"/>
      <w:bookmarkEnd w:id="34"/>
    </w:p>
    <w:p w:rsidR="00A91A88" w:rsidRPr="00A66DE4" w:rsidRDefault="00A91A88" w:rsidP="00A91A88"/>
    <w:p w:rsidR="00363EBF" w:rsidRPr="00A66DE4" w:rsidRDefault="00363EBF" w:rsidP="009E40E3">
      <w:pPr>
        <w:pStyle w:val="11"/>
        <w:ind w:left="0" w:right="-6" w:firstLine="709"/>
        <w:jc w:val="both"/>
      </w:pPr>
      <w:r w:rsidRPr="00A66DE4">
        <w:t xml:space="preserve">На Карте обоснования внесения изменений в генеральный план сельского поселения </w:t>
      </w:r>
      <w:r w:rsidR="00E04F2F" w:rsidRPr="00A66DE4">
        <w:t>Серноводск</w:t>
      </w:r>
      <w:r w:rsidRPr="00A66DE4">
        <w:t xml:space="preserve"> муниципального района </w:t>
      </w:r>
      <w:r w:rsidR="00E04F2F" w:rsidRPr="00A66DE4">
        <w:t>Сергиевский</w:t>
      </w:r>
      <w:r w:rsidRPr="00A66DE4">
        <w:t xml:space="preserve"> Самарской области (М:10 000, М 1:25 000) отображение границ зон с особыми условиями использований территорий выполнено с учетом сведений Карты зон с особыми условиями использования территории, выполненной в составе материалов по обоснованию действующего Генерального плана поселения. Границы зон с особыми условиями использования территории скорректированы в соответствии со сведениями о данных зонах, содержащимися в Едином государственном реестре. </w:t>
      </w:r>
    </w:p>
    <w:p w:rsidR="00363EBF" w:rsidRPr="00A66DE4" w:rsidRDefault="00363EBF" w:rsidP="009E40E3">
      <w:pPr>
        <w:pStyle w:val="11"/>
        <w:ind w:left="0" w:right="-6" w:firstLine="709"/>
        <w:jc w:val="both"/>
      </w:pPr>
      <w:r w:rsidRPr="00A66DE4">
        <w:t xml:space="preserve">Применение Карты обоснования внесения изменений в генеральный план сельского поселения </w:t>
      </w:r>
      <w:r w:rsidR="00E04F2F" w:rsidRPr="00A66DE4">
        <w:t>Серноводск</w:t>
      </w:r>
      <w:r w:rsidR="009874CD" w:rsidRPr="00A66DE4">
        <w:t xml:space="preserve"> муниципального района </w:t>
      </w:r>
      <w:r w:rsidR="00E04F2F" w:rsidRPr="00A66DE4">
        <w:t>Сергиевский</w:t>
      </w:r>
      <w:r w:rsidR="009874CD" w:rsidRPr="00A66DE4">
        <w:t xml:space="preserve"> </w:t>
      </w:r>
      <w:r w:rsidRPr="00A66DE4">
        <w:t xml:space="preserve">Самарской области </w:t>
      </w:r>
      <w:r w:rsidR="006C1AD3" w:rsidRPr="00A66DE4">
        <w:br/>
      </w:r>
      <w:r w:rsidRPr="00A66DE4">
        <w:t>(М 1:10 000, М 1:25 000), в части определения границ зон с особыми условиями использования территорий, должно осуществляться с учетом положений Федерального закона от 03.08.2018 №342-ФЗ «О внесении изменений в Градостроительный кодекс Российской Федерации и отдельные законодательные акты Российской Федерации» и главы XIX Земельного кодекса Российской Федерации.</w:t>
      </w:r>
    </w:p>
    <w:p w:rsidR="00363EBF" w:rsidRPr="00A66DE4" w:rsidRDefault="00363EBF" w:rsidP="009E40E3">
      <w:pPr>
        <w:pStyle w:val="11"/>
        <w:ind w:left="0" w:right="-6" w:firstLine="709"/>
        <w:jc w:val="both"/>
      </w:pPr>
      <w:r w:rsidRPr="00A66DE4">
        <w:t>В соответствии с пунктом 24 статьи 106 Земельного кодекса Российской Федерации зоны с особыми условиями использования территорий, в том числе возникающие в силу закона, ограничения использования земельных участков в таких зонах считаются установленными, измененными со дня внесения сведений о зоне с особыми условиями использования территории, соответствующих изменений в сведения о такой зоне в Единый государственный реестр недвижимости.</w:t>
      </w:r>
    </w:p>
    <w:p w:rsidR="00C85423" w:rsidRPr="00A66DE4" w:rsidRDefault="00C85423" w:rsidP="00C85423">
      <w:pPr>
        <w:pStyle w:val="11"/>
        <w:ind w:left="0" w:right="-6" w:firstLine="709"/>
        <w:jc w:val="both"/>
      </w:pPr>
      <w:r w:rsidRPr="00A66DE4">
        <w:t xml:space="preserve">В границах сельского поселения Серноводск  расположены прибрежные защитные полосы (реестровый номер 63:00-6.29) и водоохранные зоны (реестровый номер 63:00-6.25) реки Сургут </w:t>
      </w:r>
      <w:r w:rsidR="00E90E1B" w:rsidRPr="00A66DE4">
        <w:t xml:space="preserve">и прибрежные защитные полосы (реестровый номер 63:31-6.319) и водоохранные зоны (реестровый номер 63:31-6.202) реки Сок </w:t>
      </w:r>
      <w:r w:rsidRPr="00A66DE4">
        <w:t>в пределах Самарской области.</w:t>
      </w:r>
    </w:p>
    <w:p w:rsidR="00C85423" w:rsidRPr="00A66DE4" w:rsidRDefault="00C85423" w:rsidP="00C85423">
      <w:pPr>
        <w:pStyle w:val="11"/>
        <w:ind w:left="0" w:right="-6" w:firstLine="709"/>
        <w:jc w:val="both"/>
      </w:pPr>
    </w:p>
    <w:p w:rsidR="00C85423" w:rsidRPr="00A66DE4" w:rsidRDefault="00C85423" w:rsidP="00C85423">
      <w:pPr>
        <w:pStyle w:val="11"/>
        <w:ind w:left="0" w:right="-6" w:firstLine="709"/>
        <w:jc w:val="both"/>
      </w:pPr>
      <w:r w:rsidRPr="00A66DE4">
        <w:t>Согласно ст. 65 Водного кодекса Российской Федерации (далее – ВК РФ) водоохранными зонами являются территории, которые примыкают к береговой линии (границам водного объекта) морей, рек, ручьев, каналов, озер, водохранилищ и на которых устанавливается специальный режим осуществления хозяйственной и иной деятельности в целях предотвращения загрязнения, засорения, заиления указанных водных объектов и истощения их вод, а также сохранения среды обитания водных биологических ресурсов и других объектов животного и растительного мира.</w:t>
      </w:r>
    </w:p>
    <w:p w:rsidR="00C85423" w:rsidRPr="00A66DE4" w:rsidRDefault="00C85423" w:rsidP="00C85423">
      <w:pPr>
        <w:pStyle w:val="11"/>
        <w:ind w:left="0" w:right="-6" w:firstLine="709"/>
        <w:jc w:val="both"/>
      </w:pPr>
      <w:r w:rsidRPr="00A66DE4">
        <w:t xml:space="preserve"> </w:t>
      </w:r>
    </w:p>
    <w:p w:rsidR="00C85423" w:rsidRPr="00A66DE4" w:rsidRDefault="00C85423" w:rsidP="00C85423">
      <w:pPr>
        <w:pStyle w:val="11"/>
        <w:ind w:left="0" w:right="-6" w:firstLine="709"/>
        <w:jc w:val="both"/>
      </w:pPr>
      <w:r w:rsidRPr="00A66DE4">
        <w:t xml:space="preserve">Согласно части 15  ст. 65 ВК РФ </w:t>
      </w:r>
      <w:r w:rsidRPr="00A66DE4">
        <w:rPr>
          <w:u w:val="single"/>
        </w:rPr>
        <w:t>в границах водоохранных зон запрещаются</w:t>
      </w:r>
      <w:r w:rsidRPr="00A66DE4">
        <w:t>:</w:t>
      </w:r>
    </w:p>
    <w:p w:rsidR="00C85423" w:rsidRPr="00A66DE4" w:rsidRDefault="00C85423" w:rsidP="00C85423">
      <w:pPr>
        <w:pStyle w:val="11"/>
        <w:ind w:left="0" w:right="-6" w:firstLine="709"/>
        <w:jc w:val="both"/>
      </w:pPr>
      <w:r w:rsidRPr="00A66DE4">
        <w:t>1) использование сточных вод в целях повышения почвенного плодородия;</w:t>
      </w:r>
    </w:p>
    <w:p w:rsidR="00C85423" w:rsidRPr="00A66DE4" w:rsidRDefault="00C85423" w:rsidP="00C85423">
      <w:pPr>
        <w:pStyle w:val="11"/>
        <w:ind w:left="0" w:right="-6" w:firstLine="709"/>
        <w:jc w:val="both"/>
      </w:pPr>
      <w:r w:rsidRPr="00A66DE4">
        <w:t>2) размещение кладбищ, скотомогильников, объектов размещения отходов производства и потребления, химических, взрывчатых, токсичных, отравляющих и ядовитых веществ, пунктов захоронения радиоактивных отходов, а также загрязнение территории загрязняющими веществами, предельно допустимые концентрации которых в водах водных объектов рыбохозяйственного значения не установлены;</w:t>
      </w:r>
    </w:p>
    <w:p w:rsidR="00C85423" w:rsidRPr="00A66DE4" w:rsidRDefault="00C85423" w:rsidP="00C85423">
      <w:pPr>
        <w:pStyle w:val="11"/>
        <w:ind w:left="0" w:right="-6" w:firstLine="709"/>
        <w:jc w:val="both"/>
      </w:pPr>
      <w:r w:rsidRPr="00A66DE4">
        <w:t>3) осуществление авиационных мер по борьбе с вредными организмами;</w:t>
      </w:r>
    </w:p>
    <w:p w:rsidR="00C85423" w:rsidRPr="00A66DE4" w:rsidRDefault="00C85423" w:rsidP="00C85423">
      <w:pPr>
        <w:pStyle w:val="11"/>
        <w:ind w:left="0" w:right="-6" w:firstLine="709"/>
        <w:jc w:val="both"/>
      </w:pPr>
      <w:r w:rsidRPr="00A66DE4">
        <w:t>4) движение и стоянка транспортных средств (кроме специальных транспортных средств), за исключением их движения по дорогам и стоянки на дорогах и в специально оборудованных местах, имеющих твердое покрытие;</w:t>
      </w:r>
    </w:p>
    <w:p w:rsidR="00C85423" w:rsidRPr="00A66DE4" w:rsidRDefault="00C85423" w:rsidP="00C85423">
      <w:pPr>
        <w:pStyle w:val="11"/>
        <w:ind w:left="0" w:right="-6" w:firstLine="709"/>
        <w:jc w:val="both"/>
      </w:pPr>
      <w:r w:rsidRPr="00A66DE4">
        <w:t>5) строительство и реконструкция автозаправочных станций, складов горюче-смазочных материалов (за исключением случаев, если автозаправочные станции, склады горюче-смазочных материалов размещены на территориях портов, инфраструктуры внутренних водных путей, в том числе баз (сооружений) для стоянки маломерных судов, объектов органов федеральной службы безопасности), станций технического обслуживания, используемых для технического осмотра и ремонта транспортных средств, осуществление мойки транспортных средств;</w:t>
      </w:r>
    </w:p>
    <w:p w:rsidR="00C85423" w:rsidRPr="00A66DE4" w:rsidRDefault="00C85423" w:rsidP="00C85423">
      <w:pPr>
        <w:pStyle w:val="11"/>
        <w:ind w:left="0" w:right="-6" w:firstLine="709"/>
        <w:jc w:val="both"/>
      </w:pPr>
      <w:r w:rsidRPr="00A66DE4">
        <w:t>5) строительство и реконструкция автозаправочных станций, складов горюче-смазочных материалов (за исключением случаев, если автозаправочные станции, склады горюче-смазочных материалов размещены на территориях портов, инфраструктуры внутренних водных путей, в том числе баз (сооружений) для стоянки маломерных судов, объектов органов федеральной службы безопасности), станций технического обслуживания, используемых для технического осмотра и ремонта транспортных средств, осуществление мойки транспортных средств;</w:t>
      </w:r>
    </w:p>
    <w:p w:rsidR="00C85423" w:rsidRPr="00A66DE4" w:rsidRDefault="00C85423" w:rsidP="00C85423">
      <w:pPr>
        <w:pStyle w:val="11"/>
        <w:ind w:left="0" w:right="-6" w:firstLine="709"/>
        <w:jc w:val="both"/>
      </w:pPr>
      <w:r w:rsidRPr="00A66DE4">
        <w:t>6) хранение пестицидов и агрохимикатов (за исключением хранения агрохимикатов в специализированных хранилищах на территориях морских портов за пределами границ прибрежных защитных полос), применение пестицидов и агрохимикатов;</w:t>
      </w:r>
    </w:p>
    <w:p w:rsidR="00C85423" w:rsidRPr="00A66DE4" w:rsidRDefault="00C85423" w:rsidP="00C85423">
      <w:pPr>
        <w:pStyle w:val="11"/>
        <w:ind w:left="0" w:right="-6" w:firstLine="709"/>
        <w:jc w:val="both"/>
      </w:pPr>
      <w:r w:rsidRPr="00A66DE4">
        <w:t>7) сброс сточных, в том числе дренажных, вод;</w:t>
      </w:r>
    </w:p>
    <w:p w:rsidR="00C85423" w:rsidRPr="00A66DE4" w:rsidRDefault="00C85423" w:rsidP="00C85423">
      <w:pPr>
        <w:pStyle w:val="11"/>
        <w:ind w:left="0" w:right="-6" w:firstLine="709"/>
        <w:jc w:val="both"/>
      </w:pPr>
      <w:r w:rsidRPr="00A66DE4">
        <w:t xml:space="preserve">8) разведка и добыча общераспространенных полезных ископаемых (за исключением случаев, если разведка и добыча общераспространенных полезных ископаемых осуществляются пользователями недр, осуществляющими разведку и добычу иных видов полезных ископаемых, в границах предоставленных им в соответствии с законодательством Российской Федерации о недрах горных отводов и (или) геологических отводов на основании утвержденного технического проекта в соответствии со </w:t>
      </w:r>
      <w:hyperlink r:id="rId25" w:history="1">
        <w:r w:rsidRPr="00A66DE4">
          <w:t>статьей 19.1</w:t>
        </w:r>
      </w:hyperlink>
      <w:r w:rsidRPr="00A66DE4">
        <w:t xml:space="preserve"> Закона Российской Федерации от 21 февраля 1992 года N 2395-1 "О недрах").</w:t>
      </w:r>
    </w:p>
    <w:p w:rsidR="00C85423" w:rsidRPr="00A66DE4" w:rsidRDefault="00C85423" w:rsidP="00C85423">
      <w:pPr>
        <w:pStyle w:val="11"/>
        <w:ind w:left="0" w:right="-6" w:firstLine="709"/>
        <w:jc w:val="both"/>
      </w:pPr>
      <w:r w:rsidRPr="00A66DE4">
        <w:rPr>
          <w:u w:val="single"/>
        </w:rPr>
        <w:t>В границах водоохранных зон допускаются</w:t>
      </w:r>
      <w:r w:rsidRPr="00A66DE4">
        <w:t xml:space="preserve"> проектирование, строительство, реконструкция, ввод в эксплуатацию, эксплуатация хозяйственных и иных объектов при условии оборудования таких объектов сооружениями, обеспечивающими охрану водных объектов от загрязнения, засорения, заиления и истощения вод в соответствии с водным законодательством и законодательством в области охраны окружающей среды. Выбор типа сооружения, обеспечивающего охрану водного объекта от загрязнения, засорения, заиления и истощения вод,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веществ, иных веществ и микроорганизмов. В целях настоящей статьи под сооружениями, обеспечивающими охрану водных объектов от загрязнения, засорения, заиления и истощения вод, понимаются:</w:t>
      </w:r>
    </w:p>
    <w:p w:rsidR="00C85423" w:rsidRPr="00A66DE4" w:rsidRDefault="00C85423" w:rsidP="00C85423">
      <w:pPr>
        <w:pStyle w:val="11"/>
        <w:ind w:left="0" w:right="-6" w:firstLine="709"/>
        <w:jc w:val="both"/>
      </w:pPr>
      <w:r w:rsidRPr="00A66DE4">
        <w:t>1) централизованные системы водоотведения (канализации), централизованные ливневые системы водоотведения;</w:t>
      </w:r>
    </w:p>
    <w:p w:rsidR="00C85423" w:rsidRPr="00A66DE4" w:rsidRDefault="00C85423" w:rsidP="00C85423">
      <w:pPr>
        <w:pStyle w:val="11"/>
        <w:ind w:left="0" w:right="-6" w:firstLine="709"/>
        <w:jc w:val="both"/>
      </w:pPr>
      <w:r w:rsidRPr="00A66DE4">
        <w:t>2) сооружения и системы для отведения (сброса) сточных вод в централизованные системы водоотведения (в том числе дождевых, талых, инфильтрационных, поливомоечных и дренажных вод), если они предназначены для приема таких вод;</w:t>
      </w:r>
    </w:p>
    <w:p w:rsidR="00C85423" w:rsidRPr="00A66DE4" w:rsidRDefault="00C85423" w:rsidP="00C85423">
      <w:pPr>
        <w:pStyle w:val="11"/>
        <w:ind w:left="0" w:right="-6" w:firstLine="709"/>
        <w:jc w:val="both"/>
      </w:pPr>
      <w:r w:rsidRPr="00A66DE4">
        <w:t>3) локальные очистные сооружения для очистки сточных вод (в том числе дождевых, талых, инфильтрационных, поливомоечных и дренажных вод), обеспечивающие их очистку исходя из нормативов, установленных в соответствии с требованиями законодательства в области охраны окружающей среды и настоящего Кодекса;</w:t>
      </w:r>
    </w:p>
    <w:p w:rsidR="00C85423" w:rsidRPr="00A66DE4" w:rsidRDefault="00C85423" w:rsidP="00C85423">
      <w:pPr>
        <w:pStyle w:val="11"/>
        <w:ind w:left="0" w:right="-6" w:firstLine="709"/>
        <w:jc w:val="both"/>
      </w:pPr>
      <w:r w:rsidRPr="00A66DE4">
        <w:t>4) сооружения для сбора отходов производства и потребления, а также сооружения и системы для отведения (сброса) сточных вод (в том числе дождевых, талых, инфильтрационных, поливомоечных и дренажных вод) в приемники, изготовленные из водонепроницаемых материалов;</w:t>
      </w:r>
    </w:p>
    <w:p w:rsidR="00C85423" w:rsidRPr="00A66DE4" w:rsidRDefault="00C85423" w:rsidP="00C85423">
      <w:pPr>
        <w:pStyle w:val="11"/>
        <w:ind w:left="0" w:right="-6" w:firstLine="709"/>
        <w:jc w:val="both"/>
      </w:pPr>
      <w:r w:rsidRPr="00A66DE4">
        <w:t>5) сооружения, обеспечивающие защиту водных объектов и прилегающих к ним территорий от разливов нефти и нефтепродуктов и иного негативного воздействия на окружающую среду.</w:t>
      </w:r>
    </w:p>
    <w:p w:rsidR="00C85423" w:rsidRPr="00A66DE4" w:rsidRDefault="00C85423" w:rsidP="00C85423">
      <w:pPr>
        <w:pStyle w:val="11"/>
        <w:ind w:left="0" w:right="-6" w:firstLine="709"/>
        <w:jc w:val="both"/>
      </w:pPr>
      <w:r w:rsidRPr="00A66DE4">
        <w:t xml:space="preserve">В отношении территорий ведения гражданами садоводства или огородничества для собственных нужд, размещенных </w:t>
      </w:r>
      <w:r w:rsidRPr="00A66DE4">
        <w:rPr>
          <w:u w:val="single"/>
        </w:rPr>
        <w:t>в границах водоохранных зон</w:t>
      </w:r>
      <w:r w:rsidRPr="00A66DE4">
        <w:t xml:space="preserve"> и не оборудованных сооружениями для очистки сточных вод, до момента их оборудования такими сооружениями и (или) подключения к системам, указанным в </w:t>
      </w:r>
      <w:hyperlink r:id="rId26" w:history="1">
        <w:r w:rsidRPr="00A66DE4">
          <w:t>пункте 1 части 16</w:t>
        </w:r>
      </w:hyperlink>
      <w:r w:rsidRPr="00A66DE4">
        <w:t xml:space="preserve"> статьи 65 ВК РФ, </w:t>
      </w:r>
      <w:r w:rsidRPr="00A66DE4">
        <w:rPr>
          <w:u w:val="single"/>
        </w:rPr>
        <w:t>допускается</w:t>
      </w:r>
      <w:r w:rsidRPr="00A66DE4">
        <w:t xml:space="preserve"> применение приемников, изготовленных из водонепроницаемых материалов, предотвращающих поступление загрязняющих веществ, иных веществ и микроорганизмов в окружающую среду.</w:t>
      </w:r>
    </w:p>
    <w:p w:rsidR="00C85423" w:rsidRPr="00A66DE4" w:rsidRDefault="00C85423" w:rsidP="00C85423">
      <w:pPr>
        <w:pStyle w:val="11"/>
        <w:ind w:left="0" w:right="-6" w:firstLine="709"/>
        <w:jc w:val="both"/>
      </w:pPr>
      <w:r w:rsidRPr="00A66DE4">
        <w:t xml:space="preserve">На территориях, расположенных в границах водоохранных зон и занятых защитными лесами, особо защитными участками лесов, наряду с ограничениями, установленными </w:t>
      </w:r>
      <w:hyperlink r:id="rId27" w:history="1">
        <w:r w:rsidRPr="00A66DE4">
          <w:t>частью 15</w:t>
        </w:r>
      </w:hyperlink>
      <w:r w:rsidRPr="00A66DE4">
        <w:t xml:space="preserve"> статьи 65 ВК РФ, действуют ограничения, предусмотренные установленными лесным законодательством правовым режимом защитных лесов, правовым режимом особо защитных участков лесов.</w:t>
      </w:r>
    </w:p>
    <w:p w:rsidR="00C85423" w:rsidRPr="00A66DE4" w:rsidRDefault="00C85423" w:rsidP="00C85423">
      <w:pPr>
        <w:pStyle w:val="11"/>
        <w:ind w:left="0" w:right="-6" w:firstLine="709"/>
        <w:jc w:val="both"/>
      </w:pPr>
      <w:r w:rsidRPr="00A66DE4">
        <w:t>Строительство, реконструкция и эксплуатация специализированных хранилищ агрохимикатов допускаются при условии оборудования таких хранилищ сооружениями и системами, предотвращающими загрязнение водных объектов.</w:t>
      </w:r>
    </w:p>
    <w:p w:rsidR="00C85423" w:rsidRPr="00A66DE4" w:rsidRDefault="00C85423" w:rsidP="00C85423">
      <w:pPr>
        <w:pStyle w:val="11"/>
        <w:ind w:left="0" w:right="-6" w:firstLine="709"/>
        <w:jc w:val="both"/>
      </w:pPr>
    </w:p>
    <w:p w:rsidR="00C85423" w:rsidRPr="00A66DE4" w:rsidRDefault="00C85423" w:rsidP="00C85423">
      <w:pPr>
        <w:pStyle w:val="11"/>
        <w:ind w:left="0" w:right="-6" w:firstLine="709"/>
        <w:jc w:val="both"/>
      </w:pPr>
      <w:r w:rsidRPr="00A66DE4">
        <w:rPr>
          <w:u w:val="single"/>
        </w:rPr>
        <w:t>В границах прибрежных защитных полос</w:t>
      </w:r>
      <w:r w:rsidRPr="00A66DE4">
        <w:t xml:space="preserve"> наряду с установленными </w:t>
      </w:r>
      <w:hyperlink r:id="rId28" w:history="1">
        <w:r w:rsidRPr="00A66DE4">
          <w:t>частью 15</w:t>
        </w:r>
      </w:hyperlink>
      <w:r w:rsidRPr="00A66DE4">
        <w:t xml:space="preserve"> статьи 65 ВК РФ ограничениями </w:t>
      </w:r>
      <w:r w:rsidRPr="00A66DE4">
        <w:rPr>
          <w:u w:val="single"/>
        </w:rPr>
        <w:t>запрещаются</w:t>
      </w:r>
      <w:r w:rsidRPr="00A66DE4">
        <w:t>:</w:t>
      </w:r>
    </w:p>
    <w:p w:rsidR="00C85423" w:rsidRPr="00A66DE4" w:rsidRDefault="00C85423" w:rsidP="00C85423">
      <w:pPr>
        <w:pStyle w:val="11"/>
        <w:ind w:left="0" w:right="-6" w:firstLine="709"/>
        <w:jc w:val="both"/>
      </w:pPr>
      <w:r w:rsidRPr="00A66DE4">
        <w:t>1) распашка земель;</w:t>
      </w:r>
    </w:p>
    <w:p w:rsidR="00C85423" w:rsidRPr="00A66DE4" w:rsidRDefault="00C85423" w:rsidP="00C85423">
      <w:pPr>
        <w:pStyle w:val="11"/>
        <w:ind w:left="0" w:right="-6" w:firstLine="709"/>
        <w:jc w:val="both"/>
      </w:pPr>
      <w:r w:rsidRPr="00A66DE4">
        <w:t>2) размещение отвалов размываемых грунтов;</w:t>
      </w:r>
    </w:p>
    <w:p w:rsidR="00C85423" w:rsidRPr="00A66DE4" w:rsidRDefault="00C85423" w:rsidP="00C85423">
      <w:pPr>
        <w:pStyle w:val="11"/>
        <w:ind w:left="0" w:right="-6" w:firstLine="709"/>
        <w:jc w:val="both"/>
      </w:pPr>
      <w:r w:rsidRPr="00A66DE4">
        <w:t>3) выпас сельскохозяйственных животных и организация для них летних лагерей, ванн.</w:t>
      </w:r>
    </w:p>
    <w:p w:rsidR="00C85423" w:rsidRPr="00A66DE4" w:rsidRDefault="00C85423" w:rsidP="009E40E3">
      <w:pPr>
        <w:pStyle w:val="11"/>
        <w:ind w:left="0" w:right="-6" w:firstLine="709"/>
        <w:jc w:val="both"/>
      </w:pPr>
    </w:p>
    <w:p w:rsidR="00E90E1B" w:rsidRPr="00A66DE4" w:rsidRDefault="00E90E1B" w:rsidP="00E90E1B">
      <w:pPr>
        <w:pStyle w:val="11"/>
        <w:ind w:left="0" w:right="-6" w:firstLine="709"/>
        <w:jc w:val="both"/>
      </w:pPr>
      <w:r w:rsidRPr="00A66DE4">
        <w:t>Также в границах сельского поселения Серноводск расположена охранная зона ООПТ «Серноводская пещера». В соответствии с Распоряжением Губернатора Самарской области от 15.02.2022 № 24-р «Об установлении охранных зон памятников природы регионального значения» На территории охранной зоны памятника природы запрещается (не допускается) деятельность, влекущая за собой нарушение сохранности памятника природы, в частности:</w:t>
      </w:r>
    </w:p>
    <w:p w:rsidR="00E90E1B" w:rsidRPr="00A66DE4" w:rsidRDefault="00E90E1B" w:rsidP="00E90E1B">
      <w:pPr>
        <w:widowControl/>
        <w:autoSpaceDE w:val="0"/>
        <w:autoSpaceDN w:val="0"/>
        <w:adjustRightInd w:val="0"/>
      </w:pPr>
      <w:r w:rsidRPr="00A66DE4">
        <w:t>строительство хозяйственных и жилых объектов, строительство зданий и сооружений, строительство магистральных автомобильных дорог, железных дорог, трубопроводов и других коммуникаций;</w:t>
      </w:r>
    </w:p>
    <w:p w:rsidR="00E90E1B" w:rsidRPr="00A66DE4" w:rsidRDefault="00E90E1B" w:rsidP="00E90E1B">
      <w:pPr>
        <w:widowControl/>
        <w:autoSpaceDE w:val="0"/>
        <w:autoSpaceDN w:val="0"/>
        <w:adjustRightInd w:val="0"/>
      </w:pPr>
      <w:r w:rsidRPr="00A66DE4">
        <w:t>устройство свалок, складирование и захоронение отходов;</w:t>
      </w:r>
    </w:p>
    <w:p w:rsidR="00E90E1B" w:rsidRPr="00A66DE4" w:rsidRDefault="00E90E1B" w:rsidP="00E90E1B">
      <w:pPr>
        <w:widowControl/>
        <w:autoSpaceDE w:val="0"/>
        <w:autoSpaceDN w:val="0"/>
        <w:adjustRightInd w:val="0"/>
      </w:pPr>
      <w:r w:rsidRPr="00A66DE4">
        <w:t>использование токсичных химических препаратов для защиты лесов и сельскохозяйственных угодий;</w:t>
      </w:r>
    </w:p>
    <w:p w:rsidR="00E90E1B" w:rsidRPr="00A66DE4" w:rsidRDefault="00E90E1B" w:rsidP="00E90E1B">
      <w:pPr>
        <w:widowControl/>
        <w:autoSpaceDE w:val="0"/>
        <w:autoSpaceDN w:val="0"/>
        <w:adjustRightInd w:val="0"/>
      </w:pPr>
      <w:r w:rsidRPr="00A66DE4">
        <w:t>складирование, хранение, перевалка, уничтожение пестицидов, агрохимикатов, химических препаратов иного назначения и горюче-смазочных материалов;</w:t>
      </w:r>
    </w:p>
    <w:p w:rsidR="00E90E1B" w:rsidRPr="00A66DE4" w:rsidRDefault="00E90E1B" w:rsidP="00E90E1B">
      <w:pPr>
        <w:widowControl/>
        <w:autoSpaceDE w:val="0"/>
        <w:autoSpaceDN w:val="0"/>
        <w:adjustRightInd w:val="0"/>
      </w:pPr>
      <w:r w:rsidRPr="00A66DE4">
        <w:t>разведка и добыча полезных ископаемых;</w:t>
      </w:r>
    </w:p>
    <w:p w:rsidR="00E90E1B" w:rsidRPr="00A66DE4" w:rsidRDefault="00E90E1B" w:rsidP="00E90E1B">
      <w:pPr>
        <w:widowControl/>
        <w:autoSpaceDE w:val="0"/>
        <w:autoSpaceDN w:val="0"/>
        <w:adjustRightInd w:val="0"/>
      </w:pPr>
      <w:r w:rsidRPr="00A66DE4">
        <w:t>мелиоративные работы, гидростроительство, зарегулирование стока.</w:t>
      </w:r>
    </w:p>
    <w:p w:rsidR="00E90E1B" w:rsidRPr="00A66DE4" w:rsidRDefault="00E90E1B" w:rsidP="00E90E1B">
      <w:pPr>
        <w:widowControl/>
        <w:autoSpaceDE w:val="0"/>
        <w:autoSpaceDN w:val="0"/>
        <w:adjustRightInd w:val="0"/>
      </w:pPr>
      <w:r w:rsidRPr="00A66DE4">
        <w:t>3.2. На территории охранной зоны памятника природы разрешаются:</w:t>
      </w:r>
    </w:p>
    <w:p w:rsidR="00E90E1B" w:rsidRPr="00A66DE4" w:rsidRDefault="00E90E1B" w:rsidP="00E90E1B">
      <w:pPr>
        <w:widowControl/>
        <w:autoSpaceDE w:val="0"/>
        <w:autoSpaceDN w:val="0"/>
        <w:adjustRightInd w:val="0"/>
      </w:pPr>
      <w:r w:rsidRPr="00A66DE4">
        <w:t>свободное посещение территории гражданами;</w:t>
      </w:r>
    </w:p>
    <w:p w:rsidR="00E90E1B" w:rsidRPr="00A66DE4" w:rsidRDefault="00E90E1B" w:rsidP="00E90E1B">
      <w:pPr>
        <w:widowControl/>
        <w:autoSpaceDE w:val="0"/>
        <w:autoSpaceDN w:val="0"/>
        <w:adjustRightInd w:val="0"/>
      </w:pPr>
      <w:r w:rsidRPr="00A66DE4">
        <w:t>сбор гражданами для собственных нужд недревесных лесных ресурсов, пищевых лесных ресурсов, лекарственных растений, валежника;</w:t>
      </w:r>
    </w:p>
    <w:p w:rsidR="00E90E1B" w:rsidRPr="00A66DE4" w:rsidRDefault="00E90E1B" w:rsidP="00E90E1B">
      <w:pPr>
        <w:widowControl/>
        <w:autoSpaceDE w:val="0"/>
        <w:autoSpaceDN w:val="0"/>
        <w:adjustRightInd w:val="0"/>
      </w:pPr>
      <w:r w:rsidRPr="00A66DE4">
        <w:t>функционирование, обслуживание, ремонт и реконструкция трубопроводов, линий электропередачи и других объектов, введенных в эксплуатацию до утверждения границ и режима охранной зоны;</w:t>
      </w:r>
    </w:p>
    <w:p w:rsidR="00E90E1B" w:rsidRPr="00A66DE4" w:rsidRDefault="00E90E1B" w:rsidP="00E90E1B">
      <w:pPr>
        <w:widowControl/>
        <w:autoSpaceDE w:val="0"/>
        <w:autoSpaceDN w:val="0"/>
        <w:adjustRightInd w:val="0"/>
      </w:pPr>
      <w:r w:rsidRPr="00A66DE4">
        <w:t>осуществление видов деятельности в сфере лесного хозяйства, в том числе заготовка гражданами древесины для собственных нужд на основании договоров купли-продажи лесных насаждений при проведении санитарных рубок лесных насаждений в рамках санитарно-оздоровительных мероприятий;</w:t>
      </w:r>
    </w:p>
    <w:p w:rsidR="00E90E1B" w:rsidRPr="00A66DE4" w:rsidRDefault="00E90E1B" w:rsidP="00E90E1B">
      <w:pPr>
        <w:widowControl/>
        <w:autoSpaceDE w:val="0"/>
        <w:autoSpaceDN w:val="0"/>
        <w:adjustRightInd w:val="0"/>
      </w:pPr>
      <w:r w:rsidRPr="00A66DE4">
        <w:t>пчеловодство;</w:t>
      </w:r>
    </w:p>
    <w:p w:rsidR="00E90E1B" w:rsidRPr="00A66DE4" w:rsidRDefault="00E90E1B" w:rsidP="00E90E1B">
      <w:pPr>
        <w:widowControl/>
        <w:autoSpaceDE w:val="0"/>
        <w:autoSpaceDN w:val="0"/>
        <w:adjustRightInd w:val="0"/>
      </w:pPr>
      <w:r w:rsidRPr="00A66DE4">
        <w:t>сенокошение;</w:t>
      </w:r>
    </w:p>
    <w:p w:rsidR="00E90E1B" w:rsidRPr="00A66DE4" w:rsidRDefault="00E90E1B" w:rsidP="00E90E1B">
      <w:pPr>
        <w:widowControl/>
        <w:autoSpaceDE w:val="0"/>
        <w:autoSpaceDN w:val="0"/>
        <w:adjustRightInd w:val="0"/>
      </w:pPr>
      <w:r w:rsidRPr="00A66DE4">
        <w:t>применение нетоксичных средств борьбы с вредителями сельского и лесного хозяйства (феромонов, энтомофагов);</w:t>
      </w:r>
    </w:p>
    <w:p w:rsidR="00E90E1B" w:rsidRPr="00A66DE4" w:rsidRDefault="00E90E1B" w:rsidP="00E90E1B">
      <w:pPr>
        <w:widowControl/>
        <w:autoSpaceDE w:val="0"/>
        <w:autoSpaceDN w:val="0"/>
        <w:adjustRightInd w:val="0"/>
      </w:pPr>
      <w:r w:rsidRPr="00A66DE4">
        <w:t>проведение биотехнических мероприятий, направленных на поддержание и увеличение численности отдельных видов животных.</w:t>
      </w:r>
    </w:p>
    <w:p w:rsidR="00E90E1B" w:rsidRPr="00A66DE4" w:rsidRDefault="00E90E1B" w:rsidP="00E90E1B">
      <w:pPr>
        <w:pStyle w:val="11"/>
        <w:ind w:left="0" w:right="-6" w:firstLine="709"/>
        <w:jc w:val="both"/>
      </w:pPr>
    </w:p>
    <w:p w:rsidR="00E90E1B" w:rsidRPr="00A66DE4" w:rsidRDefault="00E90E1B" w:rsidP="009E40E3">
      <w:pPr>
        <w:pStyle w:val="11"/>
        <w:ind w:left="0" w:right="-6" w:firstLine="709"/>
        <w:jc w:val="both"/>
      </w:pPr>
    </w:p>
    <w:p w:rsidR="006C1AD3" w:rsidRPr="00A66DE4" w:rsidRDefault="006C1AD3" w:rsidP="009E40E3">
      <w:pPr>
        <w:pStyle w:val="11"/>
        <w:ind w:left="0" w:right="-6" w:firstLine="709"/>
        <w:jc w:val="both"/>
      </w:pPr>
    </w:p>
    <w:p w:rsidR="00363EBF" w:rsidRPr="00A66DE4" w:rsidRDefault="00363EBF" w:rsidP="00363EBF">
      <w:pPr>
        <w:pStyle w:val="aff0"/>
        <w:ind w:left="0"/>
        <w:rPr>
          <w:highlight w:val="yellow"/>
        </w:rPr>
      </w:pPr>
    </w:p>
    <w:p w:rsidR="00363EBF" w:rsidRPr="00A66DE4" w:rsidRDefault="00363EBF" w:rsidP="00846A09">
      <w:pPr>
        <w:pStyle w:val="1"/>
        <w:ind w:firstLine="0"/>
        <w:rPr>
          <w:sz w:val="24"/>
          <w:szCs w:val="24"/>
        </w:rPr>
      </w:pPr>
      <w:bookmarkStart w:id="35" w:name="_Toc27407337"/>
      <w:bookmarkStart w:id="36" w:name="_Toc90392923"/>
      <w:bookmarkStart w:id="37" w:name="_Toc152940245"/>
      <w:r w:rsidRPr="00A66DE4">
        <w:rPr>
          <w:sz w:val="24"/>
          <w:szCs w:val="24"/>
        </w:rPr>
        <w:t>1</w:t>
      </w:r>
      <w:r w:rsidR="000C7AA1" w:rsidRPr="00A66DE4">
        <w:rPr>
          <w:sz w:val="24"/>
          <w:szCs w:val="24"/>
        </w:rPr>
        <w:t>2</w:t>
      </w:r>
      <w:r w:rsidRPr="00A66DE4">
        <w:rPr>
          <w:sz w:val="24"/>
          <w:szCs w:val="24"/>
        </w:rPr>
        <w:t>.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</w:t>
      </w:r>
      <w:bookmarkEnd w:id="35"/>
      <w:r w:rsidRPr="00A66DE4">
        <w:rPr>
          <w:sz w:val="24"/>
          <w:szCs w:val="24"/>
        </w:rPr>
        <w:t>.</w:t>
      </w:r>
      <w:bookmarkEnd w:id="36"/>
      <w:bookmarkEnd w:id="37"/>
    </w:p>
    <w:p w:rsidR="00A91A88" w:rsidRPr="00A66DE4" w:rsidRDefault="00A91A88" w:rsidP="00A91A88"/>
    <w:p w:rsidR="00363EBF" w:rsidRPr="00A66DE4" w:rsidRDefault="00363EBF" w:rsidP="009E40E3">
      <w:pPr>
        <w:pStyle w:val="11"/>
        <w:ind w:left="0" w:right="-6" w:firstLine="709"/>
        <w:jc w:val="both"/>
      </w:pPr>
      <w:r w:rsidRPr="00A66DE4">
        <w:t>На территории поселения отсутствуют утверждённые предметы охраны и  границы территорий исторических поселений федерального значения и исторических поселений регионального значения. Соответственно в проекте изменений в генеральный план данные сведения не отображаются.</w:t>
      </w:r>
    </w:p>
    <w:p w:rsidR="00363EBF" w:rsidRPr="00A66DE4" w:rsidRDefault="00363EBF" w:rsidP="00363EBF">
      <w:pPr>
        <w:pStyle w:val="aff0"/>
        <w:ind w:left="0"/>
        <w:rPr>
          <w:highlight w:val="yellow"/>
        </w:rPr>
      </w:pPr>
    </w:p>
    <w:p w:rsidR="00363EBF" w:rsidRPr="00A66DE4" w:rsidRDefault="00363EBF" w:rsidP="00846A09">
      <w:pPr>
        <w:pStyle w:val="1"/>
        <w:ind w:firstLine="0"/>
        <w:rPr>
          <w:b w:val="0"/>
          <w:sz w:val="24"/>
          <w:szCs w:val="24"/>
        </w:rPr>
      </w:pPr>
      <w:bookmarkStart w:id="38" w:name="_Toc90392924"/>
      <w:r w:rsidRPr="00A66DE4">
        <w:rPr>
          <w:b w:val="0"/>
          <w:sz w:val="24"/>
          <w:szCs w:val="24"/>
          <w:highlight w:val="yellow"/>
        </w:rPr>
        <w:br w:type="page"/>
      </w:r>
      <w:bookmarkStart w:id="39" w:name="_Toc152940246"/>
      <w:r w:rsidRPr="00A66DE4">
        <w:rPr>
          <w:sz w:val="24"/>
          <w:szCs w:val="24"/>
        </w:rPr>
        <w:t>1</w:t>
      </w:r>
      <w:r w:rsidR="000C7AA1" w:rsidRPr="00A66DE4">
        <w:rPr>
          <w:sz w:val="24"/>
          <w:szCs w:val="24"/>
        </w:rPr>
        <w:t>3</w:t>
      </w:r>
      <w:r w:rsidRPr="00A66DE4">
        <w:rPr>
          <w:sz w:val="24"/>
          <w:szCs w:val="24"/>
        </w:rPr>
        <w:t xml:space="preserve">. Предмет согласования проекта изменений в генеральный план </w:t>
      </w:r>
      <w:r w:rsidRPr="00A66DE4">
        <w:rPr>
          <w:sz w:val="24"/>
          <w:szCs w:val="24"/>
        </w:rPr>
        <w:br/>
        <w:t xml:space="preserve"> с уполномоченными органами</w:t>
      </w:r>
      <w:bookmarkEnd w:id="38"/>
      <w:bookmarkEnd w:id="39"/>
      <w:r w:rsidRPr="00A66DE4">
        <w:rPr>
          <w:b w:val="0"/>
          <w:sz w:val="24"/>
          <w:szCs w:val="24"/>
        </w:rPr>
        <w:t xml:space="preserve"> </w:t>
      </w:r>
    </w:p>
    <w:p w:rsidR="00A91A88" w:rsidRPr="00A66DE4" w:rsidRDefault="00A91A88" w:rsidP="00A91A88"/>
    <w:p w:rsidR="00363EBF" w:rsidRPr="00A66DE4" w:rsidRDefault="00363EBF" w:rsidP="009E40E3">
      <w:pPr>
        <w:pStyle w:val="11"/>
        <w:ind w:left="0" w:right="-6" w:firstLine="709"/>
        <w:jc w:val="both"/>
      </w:pPr>
      <w:r w:rsidRPr="00A66DE4">
        <w:t>Основания для согласования проекта изменений в генеральный план с  уполномоченным Правительством Российской Федерации федеральным органом исполнительной власти</w:t>
      </w:r>
    </w:p>
    <w:p w:rsidR="00363EBF" w:rsidRPr="00A66DE4" w:rsidRDefault="00363EBF" w:rsidP="00363EBF">
      <w:pPr>
        <w:pStyle w:val="a"/>
        <w:numPr>
          <w:ilvl w:val="0"/>
          <w:numId w:val="0"/>
        </w:numPr>
        <w:spacing w:after="0"/>
        <w:ind w:left="-425" w:firstLine="567"/>
        <w:jc w:val="right"/>
        <w:rPr>
          <w:szCs w:val="16"/>
          <w:lang w:eastAsia="ar-SA"/>
        </w:rPr>
      </w:pPr>
      <w:r w:rsidRPr="00A66DE4">
        <w:rPr>
          <w:szCs w:val="16"/>
          <w:lang w:eastAsia="ar-SA"/>
        </w:rPr>
        <w:t>Таблица №</w:t>
      </w:r>
      <w:r w:rsidR="00A1791F" w:rsidRPr="00A66DE4">
        <w:rPr>
          <w:szCs w:val="16"/>
          <w:lang w:eastAsia="ar-SA"/>
        </w:rPr>
        <w:t xml:space="preserve"> </w:t>
      </w:r>
      <w:r w:rsidR="00412E05" w:rsidRPr="00A66DE4">
        <w:rPr>
          <w:szCs w:val="16"/>
          <w:lang w:eastAsia="ar-SA"/>
        </w:rPr>
        <w:t>2</w:t>
      </w:r>
      <w:r w:rsidRPr="00A66DE4">
        <w:rPr>
          <w:szCs w:val="16"/>
          <w:lang w:eastAsia="ar-SA"/>
        </w:rPr>
        <w:t xml:space="preserve">.  </w:t>
      </w:r>
    </w:p>
    <w:tbl>
      <w:tblPr>
        <w:tblW w:w="10031" w:type="dxa"/>
        <w:tblInd w:w="-2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6"/>
        <w:gridCol w:w="3260"/>
        <w:gridCol w:w="2283"/>
        <w:gridCol w:w="3812"/>
      </w:tblGrid>
      <w:tr w:rsidR="00F036EC" w:rsidRPr="00A66DE4" w:rsidTr="00363EBF">
        <w:tc>
          <w:tcPr>
            <w:tcW w:w="676" w:type="dxa"/>
            <w:shd w:val="pct10" w:color="auto" w:fill="auto"/>
            <w:vAlign w:val="center"/>
          </w:tcPr>
          <w:p w:rsidR="00363EBF" w:rsidRPr="00A66DE4" w:rsidRDefault="00363EBF" w:rsidP="00363EBF">
            <w:pPr>
              <w:pStyle w:val="a"/>
              <w:numPr>
                <w:ilvl w:val="0"/>
                <w:numId w:val="0"/>
              </w:numPr>
              <w:jc w:val="center"/>
            </w:pPr>
            <w:r w:rsidRPr="00A66DE4">
              <w:t>№ п/п</w:t>
            </w:r>
          </w:p>
        </w:tc>
        <w:tc>
          <w:tcPr>
            <w:tcW w:w="3260" w:type="dxa"/>
            <w:shd w:val="pct10" w:color="auto" w:fill="auto"/>
            <w:vAlign w:val="center"/>
          </w:tcPr>
          <w:p w:rsidR="00363EBF" w:rsidRPr="00A66DE4" w:rsidRDefault="00363EBF" w:rsidP="00363EBF">
            <w:pPr>
              <w:pStyle w:val="a"/>
              <w:numPr>
                <w:ilvl w:val="0"/>
                <w:numId w:val="0"/>
              </w:numPr>
              <w:jc w:val="center"/>
            </w:pPr>
            <w:r w:rsidRPr="00A66DE4">
              <w:t>Предмет согласования в соответствии  с ч. 1 ст. 25 Градостроительного кодекса РФ</w:t>
            </w:r>
          </w:p>
        </w:tc>
        <w:tc>
          <w:tcPr>
            <w:tcW w:w="2283" w:type="dxa"/>
            <w:shd w:val="pct10" w:color="auto" w:fill="auto"/>
            <w:vAlign w:val="center"/>
          </w:tcPr>
          <w:p w:rsidR="00363EBF" w:rsidRPr="00A66DE4" w:rsidRDefault="00363EBF" w:rsidP="00363EBF">
            <w:pPr>
              <w:pStyle w:val="a"/>
              <w:numPr>
                <w:ilvl w:val="0"/>
                <w:numId w:val="0"/>
              </w:numPr>
              <w:jc w:val="center"/>
            </w:pPr>
            <w:r w:rsidRPr="00A66DE4">
              <w:t>Наличие/отсутствие предмета согласования с уполномоченным органом</w:t>
            </w:r>
          </w:p>
        </w:tc>
        <w:tc>
          <w:tcPr>
            <w:tcW w:w="3812" w:type="dxa"/>
            <w:shd w:val="pct10" w:color="auto" w:fill="auto"/>
            <w:vAlign w:val="center"/>
          </w:tcPr>
          <w:p w:rsidR="00363EBF" w:rsidRPr="00A66DE4" w:rsidRDefault="00363EBF" w:rsidP="00363EBF">
            <w:pPr>
              <w:pStyle w:val="a"/>
              <w:numPr>
                <w:ilvl w:val="0"/>
                <w:numId w:val="0"/>
              </w:numPr>
              <w:jc w:val="center"/>
            </w:pPr>
            <w:r w:rsidRPr="00A66DE4">
              <w:t>Примечание</w:t>
            </w:r>
          </w:p>
        </w:tc>
      </w:tr>
      <w:tr w:rsidR="00F036EC" w:rsidRPr="00A66DE4" w:rsidTr="00363EBF">
        <w:tc>
          <w:tcPr>
            <w:tcW w:w="676" w:type="dxa"/>
            <w:shd w:val="pct10" w:color="auto" w:fill="auto"/>
            <w:vAlign w:val="center"/>
          </w:tcPr>
          <w:p w:rsidR="00363EBF" w:rsidRPr="00A66DE4" w:rsidRDefault="00363EBF" w:rsidP="00363EBF">
            <w:pPr>
              <w:pStyle w:val="a"/>
              <w:numPr>
                <w:ilvl w:val="0"/>
                <w:numId w:val="0"/>
              </w:numPr>
              <w:jc w:val="center"/>
            </w:pPr>
            <w:r w:rsidRPr="00A66DE4">
              <w:t>1</w:t>
            </w:r>
          </w:p>
        </w:tc>
        <w:tc>
          <w:tcPr>
            <w:tcW w:w="3260" w:type="dxa"/>
            <w:shd w:val="pct10" w:color="auto" w:fill="auto"/>
            <w:vAlign w:val="center"/>
          </w:tcPr>
          <w:p w:rsidR="00363EBF" w:rsidRPr="00A66DE4" w:rsidRDefault="00363EBF" w:rsidP="00363EBF">
            <w:pPr>
              <w:pStyle w:val="a"/>
              <w:numPr>
                <w:ilvl w:val="0"/>
                <w:numId w:val="0"/>
              </w:numPr>
              <w:jc w:val="center"/>
            </w:pPr>
            <w:r w:rsidRPr="00A66DE4">
              <w:t>2</w:t>
            </w:r>
          </w:p>
        </w:tc>
        <w:tc>
          <w:tcPr>
            <w:tcW w:w="2283" w:type="dxa"/>
            <w:shd w:val="pct10" w:color="auto" w:fill="auto"/>
            <w:vAlign w:val="center"/>
          </w:tcPr>
          <w:p w:rsidR="00363EBF" w:rsidRPr="00A66DE4" w:rsidRDefault="00363EBF" w:rsidP="00363EBF">
            <w:pPr>
              <w:pStyle w:val="a"/>
              <w:numPr>
                <w:ilvl w:val="0"/>
                <w:numId w:val="0"/>
              </w:numPr>
              <w:jc w:val="center"/>
            </w:pPr>
            <w:r w:rsidRPr="00A66DE4">
              <w:t>3</w:t>
            </w:r>
          </w:p>
        </w:tc>
        <w:tc>
          <w:tcPr>
            <w:tcW w:w="3812" w:type="dxa"/>
            <w:shd w:val="pct10" w:color="auto" w:fill="auto"/>
            <w:vAlign w:val="center"/>
          </w:tcPr>
          <w:p w:rsidR="00363EBF" w:rsidRPr="00A66DE4" w:rsidRDefault="00363EBF" w:rsidP="00363EBF">
            <w:pPr>
              <w:pStyle w:val="a"/>
              <w:numPr>
                <w:ilvl w:val="0"/>
                <w:numId w:val="0"/>
              </w:numPr>
              <w:jc w:val="center"/>
            </w:pPr>
            <w:r w:rsidRPr="00A66DE4">
              <w:t>4</w:t>
            </w:r>
          </w:p>
        </w:tc>
      </w:tr>
      <w:tr w:rsidR="00F036EC" w:rsidRPr="00A66DE4" w:rsidTr="00363EBF">
        <w:tc>
          <w:tcPr>
            <w:tcW w:w="676" w:type="dxa"/>
            <w:shd w:val="clear" w:color="auto" w:fill="auto"/>
            <w:vAlign w:val="center"/>
          </w:tcPr>
          <w:p w:rsidR="00363EBF" w:rsidRPr="00A66DE4" w:rsidRDefault="00363EBF" w:rsidP="00363EBF">
            <w:pPr>
              <w:pStyle w:val="a"/>
              <w:numPr>
                <w:ilvl w:val="0"/>
                <w:numId w:val="0"/>
              </w:numPr>
              <w:jc w:val="center"/>
            </w:pPr>
            <w:r w:rsidRPr="00A66DE4">
              <w:t>1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363EBF" w:rsidRPr="00A66DE4" w:rsidRDefault="00363EBF" w:rsidP="009E40E3">
            <w:pPr>
              <w:pStyle w:val="a"/>
              <w:numPr>
                <w:ilvl w:val="0"/>
                <w:numId w:val="0"/>
              </w:numPr>
              <w:spacing w:after="0"/>
            </w:pPr>
            <w:r w:rsidRPr="00A66DE4">
              <w:t>Планируется размещение объектов федерального значения на территориях поселения</w:t>
            </w:r>
          </w:p>
        </w:tc>
        <w:tc>
          <w:tcPr>
            <w:tcW w:w="2283" w:type="dxa"/>
            <w:shd w:val="clear" w:color="auto" w:fill="auto"/>
            <w:vAlign w:val="center"/>
          </w:tcPr>
          <w:p w:rsidR="00363EBF" w:rsidRPr="00A66DE4" w:rsidRDefault="00363EBF" w:rsidP="009E40E3">
            <w:pPr>
              <w:pStyle w:val="a"/>
              <w:numPr>
                <w:ilvl w:val="0"/>
                <w:numId w:val="0"/>
              </w:numPr>
              <w:spacing w:after="0"/>
            </w:pPr>
            <w:r w:rsidRPr="00A66DE4">
              <w:t>Отсутствует</w:t>
            </w:r>
          </w:p>
        </w:tc>
        <w:tc>
          <w:tcPr>
            <w:tcW w:w="3812" w:type="dxa"/>
            <w:shd w:val="clear" w:color="auto" w:fill="auto"/>
            <w:vAlign w:val="center"/>
          </w:tcPr>
          <w:p w:rsidR="00363EBF" w:rsidRPr="00A66DE4" w:rsidRDefault="00363EBF" w:rsidP="009E40E3">
            <w:pPr>
              <w:pStyle w:val="a"/>
              <w:numPr>
                <w:ilvl w:val="0"/>
                <w:numId w:val="0"/>
              </w:numPr>
              <w:spacing w:after="0"/>
            </w:pPr>
            <w:r w:rsidRPr="00A66DE4">
              <w:t xml:space="preserve">В соответствии </w:t>
            </w:r>
          </w:p>
          <w:p w:rsidR="00363EBF" w:rsidRPr="00A66DE4" w:rsidRDefault="00363EBF" w:rsidP="009E40E3">
            <w:pPr>
              <w:pStyle w:val="a"/>
              <w:numPr>
                <w:ilvl w:val="0"/>
                <w:numId w:val="0"/>
              </w:numPr>
              <w:spacing w:after="0"/>
            </w:pPr>
            <w:r w:rsidRPr="00A66DE4">
              <w:t xml:space="preserve">с СТП РФ проект изменений в генеральный план выполнен </w:t>
            </w:r>
            <w:r w:rsidR="00B62110" w:rsidRPr="00A66DE4">
              <w:t xml:space="preserve">исключительно </w:t>
            </w:r>
            <w:r w:rsidRPr="00A66DE4">
              <w:t>в части, указанной в разделе 2 настоящей пояснительной записки, и не включает корректировку местоположения планируемых объектов федерального значения</w:t>
            </w:r>
          </w:p>
        </w:tc>
      </w:tr>
      <w:tr w:rsidR="00F036EC" w:rsidRPr="00A66DE4" w:rsidTr="00363EBF">
        <w:tc>
          <w:tcPr>
            <w:tcW w:w="676" w:type="dxa"/>
            <w:shd w:val="clear" w:color="auto" w:fill="auto"/>
            <w:vAlign w:val="center"/>
          </w:tcPr>
          <w:p w:rsidR="00363EBF" w:rsidRPr="00A66DE4" w:rsidRDefault="00363EBF" w:rsidP="00363EBF">
            <w:pPr>
              <w:pStyle w:val="a"/>
              <w:numPr>
                <w:ilvl w:val="0"/>
                <w:numId w:val="0"/>
              </w:numPr>
              <w:jc w:val="center"/>
            </w:pPr>
            <w:r w:rsidRPr="00A66DE4">
              <w:t>2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363EBF" w:rsidRPr="00A66DE4" w:rsidRDefault="00363EBF" w:rsidP="009E40E3">
            <w:pPr>
              <w:pStyle w:val="a"/>
              <w:numPr>
                <w:ilvl w:val="0"/>
                <w:numId w:val="0"/>
              </w:numPr>
              <w:spacing w:after="0"/>
            </w:pPr>
            <w:r w:rsidRPr="00A66DE4">
              <w:t>Включение в соответствии с проектом в границы населенных пунктов, входящих в состав поселения, земельных участков из земель лесного фонда</w:t>
            </w:r>
          </w:p>
        </w:tc>
        <w:tc>
          <w:tcPr>
            <w:tcW w:w="2283" w:type="dxa"/>
            <w:shd w:val="clear" w:color="auto" w:fill="auto"/>
            <w:vAlign w:val="center"/>
          </w:tcPr>
          <w:p w:rsidR="00363EBF" w:rsidRPr="00A66DE4" w:rsidRDefault="00363EBF" w:rsidP="009E40E3">
            <w:pPr>
              <w:pStyle w:val="a"/>
              <w:numPr>
                <w:ilvl w:val="0"/>
                <w:numId w:val="0"/>
              </w:numPr>
              <w:spacing w:after="0"/>
            </w:pPr>
            <w:r w:rsidRPr="00A66DE4">
              <w:t>Отсутствует</w:t>
            </w:r>
          </w:p>
        </w:tc>
        <w:tc>
          <w:tcPr>
            <w:tcW w:w="3812" w:type="dxa"/>
            <w:shd w:val="clear" w:color="auto" w:fill="auto"/>
            <w:vAlign w:val="center"/>
          </w:tcPr>
          <w:p w:rsidR="00363EBF" w:rsidRPr="00A66DE4" w:rsidRDefault="00363EBF" w:rsidP="009E40E3">
            <w:pPr>
              <w:pStyle w:val="a"/>
              <w:numPr>
                <w:ilvl w:val="0"/>
                <w:numId w:val="0"/>
              </w:numPr>
              <w:spacing w:after="0"/>
            </w:pPr>
            <w:r w:rsidRPr="00A66DE4">
              <w:t>Проект изменений в генеральный план не включает в границы населенных пунктов лесные участки</w:t>
            </w:r>
          </w:p>
        </w:tc>
      </w:tr>
      <w:tr w:rsidR="00F036EC" w:rsidRPr="00A66DE4" w:rsidTr="00363EBF">
        <w:tc>
          <w:tcPr>
            <w:tcW w:w="676" w:type="dxa"/>
            <w:shd w:val="clear" w:color="auto" w:fill="auto"/>
            <w:vAlign w:val="center"/>
          </w:tcPr>
          <w:p w:rsidR="00363EBF" w:rsidRPr="00A66DE4" w:rsidRDefault="00363EBF" w:rsidP="00363EBF">
            <w:pPr>
              <w:pStyle w:val="a"/>
              <w:numPr>
                <w:ilvl w:val="0"/>
                <w:numId w:val="0"/>
              </w:numPr>
              <w:jc w:val="center"/>
            </w:pPr>
            <w:r w:rsidRPr="00A66DE4">
              <w:t>3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363EBF" w:rsidRPr="00A66DE4" w:rsidRDefault="00363EBF" w:rsidP="009E40E3">
            <w:pPr>
              <w:pStyle w:val="a"/>
              <w:numPr>
                <w:ilvl w:val="0"/>
                <w:numId w:val="0"/>
              </w:numPr>
              <w:spacing w:after="0"/>
            </w:pPr>
            <w:r w:rsidRPr="00A66DE4">
              <w:t>На территории поселения находятся особо охраняемые природные территории федерального значения</w:t>
            </w:r>
          </w:p>
        </w:tc>
        <w:tc>
          <w:tcPr>
            <w:tcW w:w="2283" w:type="dxa"/>
            <w:shd w:val="clear" w:color="auto" w:fill="auto"/>
            <w:vAlign w:val="center"/>
          </w:tcPr>
          <w:p w:rsidR="00363EBF" w:rsidRPr="00A66DE4" w:rsidRDefault="00363EBF" w:rsidP="009E40E3">
            <w:pPr>
              <w:pStyle w:val="a"/>
              <w:numPr>
                <w:ilvl w:val="0"/>
                <w:numId w:val="0"/>
              </w:numPr>
              <w:spacing w:after="0"/>
            </w:pPr>
            <w:r w:rsidRPr="00A66DE4">
              <w:t>Отсутствует</w:t>
            </w:r>
          </w:p>
        </w:tc>
        <w:tc>
          <w:tcPr>
            <w:tcW w:w="3812" w:type="dxa"/>
            <w:shd w:val="clear" w:color="auto" w:fill="auto"/>
            <w:vAlign w:val="center"/>
          </w:tcPr>
          <w:p w:rsidR="00363EBF" w:rsidRPr="00A66DE4" w:rsidRDefault="00363EBF" w:rsidP="009E40E3">
            <w:pPr>
              <w:pStyle w:val="a"/>
              <w:numPr>
                <w:ilvl w:val="0"/>
                <w:numId w:val="0"/>
              </w:numPr>
              <w:spacing w:after="0"/>
            </w:pPr>
            <w:r w:rsidRPr="00A66DE4">
              <w:t>На территории поселения отсутствуют ООПТ федерального значения</w:t>
            </w:r>
          </w:p>
        </w:tc>
      </w:tr>
      <w:tr w:rsidR="00F036EC" w:rsidRPr="00A66DE4" w:rsidTr="00363EBF">
        <w:tc>
          <w:tcPr>
            <w:tcW w:w="676" w:type="dxa"/>
            <w:shd w:val="clear" w:color="auto" w:fill="auto"/>
            <w:vAlign w:val="center"/>
          </w:tcPr>
          <w:p w:rsidR="00363EBF" w:rsidRPr="00A66DE4" w:rsidRDefault="00363EBF" w:rsidP="00363EBF">
            <w:pPr>
              <w:pStyle w:val="a"/>
              <w:numPr>
                <w:ilvl w:val="0"/>
                <w:numId w:val="0"/>
              </w:numPr>
              <w:jc w:val="center"/>
            </w:pPr>
            <w:r w:rsidRPr="00A66DE4">
              <w:t>4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363EBF" w:rsidRPr="00A66DE4" w:rsidRDefault="00363EBF" w:rsidP="009E40E3">
            <w:pPr>
              <w:pStyle w:val="a"/>
              <w:numPr>
                <w:ilvl w:val="0"/>
                <w:numId w:val="0"/>
              </w:numPr>
              <w:spacing w:after="0"/>
            </w:pPr>
            <w:r w:rsidRPr="00A66DE4">
              <w:t>Размещение в соответствии с проектом объектов местного значения поселения, которые могут оказать негативное воздействие на водные объекты, находящиеся в федеральной собственности</w:t>
            </w:r>
          </w:p>
        </w:tc>
        <w:tc>
          <w:tcPr>
            <w:tcW w:w="2283" w:type="dxa"/>
            <w:shd w:val="clear" w:color="auto" w:fill="auto"/>
            <w:vAlign w:val="center"/>
          </w:tcPr>
          <w:p w:rsidR="00363EBF" w:rsidRPr="00A66DE4" w:rsidRDefault="00363EBF" w:rsidP="009E40E3">
            <w:pPr>
              <w:pStyle w:val="a"/>
              <w:numPr>
                <w:ilvl w:val="0"/>
                <w:numId w:val="0"/>
              </w:numPr>
              <w:spacing w:after="0"/>
            </w:pPr>
            <w:r w:rsidRPr="00A66DE4">
              <w:t>Отсутствует</w:t>
            </w:r>
          </w:p>
        </w:tc>
        <w:tc>
          <w:tcPr>
            <w:tcW w:w="3812" w:type="dxa"/>
            <w:shd w:val="clear" w:color="auto" w:fill="auto"/>
            <w:vAlign w:val="center"/>
          </w:tcPr>
          <w:p w:rsidR="00363EBF" w:rsidRPr="00A66DE4" w:rsidRDefault="00363EBF" w:rsidP="009E40E3">
            <w:pPr>
              <w:pStyle w:val="a"/>
              <w:numPr>
                <w:ilvl w:val="0"/>
                <w:numId w:val="0"/>
              </w:numPr>
              <w:spacing w:after="0"/>
            </w:pPr>
            <w:r w:rsidRPr="00A66DE4">
              <w:t>Ранее утвержденным генеральным планом и проектом изменений в генеральный план не предусматривается размещение соответствующих объектов</w:t>
            </w:r>
          </w:p>
        </w:tc>
      </w:tr>
    </w:tbl>
    <w:p w:rsidR="00363EBF" w:rsidRPr="00A66DE4" w:rsidRDefault="00363EBF" w:rsidP="00363EBF">
      <w:pPr>
        <w:pStyle w:val="a"/>
        <w:numPr>
          <w:ilvl w:val="0"/>
          <w:numId w:val="0"/>
        </w:numPr>
        <w:ind w:left="-284" w:firstLine="851"/>
        <w:rPr>
          <w:szCs w:val="16"/>
          <w:lang w:eastAsia="ar-SA"/>
        </w:rPr>
      </w:pPr>
    </w:p>
    <w:p w:rsidR="00761A56" w:rsidRPr="00A66DE4" w:rsidRDefault="00761A56" w:rsidP="00761A56">
      <w:pPr>
        <w:pStyle w:val="a"/>
        <w:numPr>
          <w:ilvl w:val="0"/>
          <w:numId w:val="0"/>
        </w:numPr>
        <w:ind w:firstLine="709"/>
        <w:rPr>
          <w:bCs/>
          <w:iCs/>
        </w:rPr>
      </w:pPr>
      <w:r w:rsidRPr="00A66DE4">
        <w:rPr>
          <w:bCs/>
          <w:iCs/>
        </w:rPr>
        <w:t>На основании изложенного, предмет согласования в соответствии с ч. 1 ст. 25 Градостроительного кодекса РФ с уполномоченным Правительством РФ федеральным органом исполнительной власти отсутствует.</w:t>
      </w:r>
    </w:p>
    <w:p w:rsidR="00363EBF" w:rsidRPr="00A66DE4" w:rsidRDefault="00846A09" w:rsidP="009E40E3">
      <w:pPr>
        <w:pStyle w:val="11"/>
        <w:ind w:left="0" w:right="-6" w:firstLine="709"/>
        <w:jc w:val="both"/>
        <w:rPr>
          <w:szCs w:val="16"/>
          <w:lang w:eastAsia="ar-SA"/>
        </w:rPr>
      </w:pPr>
      <w:r w:rsidRPr="00A66DE4">
        <w:rPr>
          <w:szCs w:val="16"/>
          <w:lang w:eastAsia="ar-SA"/>
        </w:rPr>
        <w:br w:type="page"/>
      </w:r>
      <w:r w:rsidR="00363EBF" w:rsidRPr="00A66DE4">
        <w:t>Основания для согласования проекта изменений в генеральный план с Правительством Самарской области</w:t>
      </w:r>
    </w:p>
    <w:p w:rsidR="00363EBF" w:rsidRPr="00A66DE4" w:rsidRDefault="00363EBF" w:rsidP="00363EBF">
      <w:pPr>
        <w:pStyle w:val="a"/>
        <w:numPr>
          <w:ilvl w:val="0"/>
          <w:numId w:val="0"/>
        </w:numPr>
        <w:ind w:left="-284" w:firstLine="851"/>
        <w:jc w:val="right"/>
        <w:rPr>
          <w:szCs w:val="16"/>
          <w:lang w:eastAsia="ar-SA"/>
        </w:rPr>
      </w:pPr>
      <w:r w:rsidRPr="00A66DE4">
        <w:rPr>
          <w:szCs w:val="16"/>
          <w:lang w:eastAsia="ar-SA"/>
        </w:rPr>
        <w:t>Таблица №</w:t>
      </w:r>
      <w:r w:rsidR="00A1791F" w:rsidRPr="00A66DE4">
        <w:rPr>
          <w:szCs w:val="16"/>
          <w:lang w:eastAsia="ar-SA"/>
        </w:rPr>
        <w:t xml:space="preserve"> </w:t>
      </w:r>
      <w:r w:rsidR="00412E05" w:rsidRPr="00A66DE4">
        <w:rPr>
          <w:szCs w:val="16"/>
          <w:lang w:eastAsia="ar-SA"/>
        </w:rPr>
        <w:t>3</w:t>
      </w:r>
      <w:r w:rsidRPr="00A66DE4">
        <w:rPr>
          <w:szCs w:val="16"/>
          <w:lang w:eastAsia="ar-SA"/>
        </w:rPr>
        <w:t xml:space="preserve">.  </w:t>
      </w:r>
    </w:p>
    <w:tbl>
      <w:tblPr>
        <w:tblW w:w="10031" w:type="dxa"/>
        <w:tblInd w:w="-2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6"/>
        <w:gridCol w:w="3260"/>
        <w:gridCol w:w="2424"/>
        <w:gridCol w:w="3671"/>
      </w:tblGrid>
      <w:tr w:rsidR="00F036EC" w:rsidRPr="00A66DE4" w:rsidTr="00363EBF">
        <w:trPr>
          <w:trHeight w:val="1148"/>
          <w:tblHeader/>
        </w:trPr>
        <w:tc>
          <w:tcPr>
            <w:tcW w:w="676" w:type="dxa"/>
            <w:shd w:val="pct10" w:color="auto" w:fill="auto"/>
            <w:vAlign w:val="center"/>
          </w:tcPr>
          <w:p w:rsidR="00363EBF" w:rsidRPr="00A66DE4" w:rsidRDefault="00363EBF" w:rsidP="00363EBF">
            <w:pPr>
              <w:pStyle w:val="a"/>
              <w:numPr>
                <w:ilvl w:val="0"/>
                <w:numId w:val="0"/>
              </w:numPr>
              <w:jc w:val="center"/>
            </w:pPr>
            <w:r w:rsidRPr="00A66DE4">
              <w:t>№ п/п</w:t>
            </w:r>
          </w:p>
        </w:tc>
        <w:tc>
          <w:tcPr>
            <w:tcW w:w="3260" w:type="dxa"/>
            <w:shd w:val="pct10" w:color="auto" w:fill="auto"/>
            <w:vAlign w:val="center"/>
          </w:tcPr>
          <w:p w:rsidR="00363EBF" w:rsidRPr="00A66DE4" w:rsidRDefault="00363EBF" w:rsidP="00363EBF">
            <w:pPr>
              <w:pStyle w:val="a"/>
              <w:numPr>
                <w:ilvl w:val="0"/>
                <w:numId w:val="0"/>
              </w:numPr>
              <w:jc w:val="center"/>
            </w:pPr>
            <w:r w:rsidRPr="00A66DE4">
              <w:t>Предмет согласования в соответствии  с ч. 2 ст. 25 Градостроительного кодекса РФ</w:t>
            </w:r>
          </w:p>
        </w:tc>
        <w:tc>
          <w:tcPr>
            <w:tcW w:w="2424" w:type="dxa"/>
            <w:shd w:val="pct10" w:color="auto" w:fill="auto"/>
            <w:vAlign w:val="center"/>
          </w:tcPr>
          <w:p w:rsidR="00363EBF" w:rsidRPr="00A66DE4" w:rsidRDefault="00363EBF" w:rsidP="00363EBF">
            <w:pPr>
              <w:pStyle w:val="a"/>
              <w:numPr>
                <w:ilvl w:val="0"/>
                <w:numId w:val="0"/>
              </w:numPr>
              <w:jc w:val="center"/>
            </w:pPr>
            <w:r w:rsidRPr="00A66DE4">
              <w:t>Наличие/отсутствие предмета согласования с уполномоченным органом</w:t>
            </w:r>
          </w:p>
        </w:tc>
        <w:tc>
          <w:tcPr>
            <w:tcW w:w="3671" w:type="dxa"/>
            <w:shd w:val="pct10" w:color="auto" w:fill="auto"/>
            <w:vAlign w:val="center"/>
          </w:tcPr>
          <w:p w:rsidR="00363EBF" w:rsidRPr="00A66DE4" w:rsidRDefault="00363EBF" w:rsidP="00363EBF">
            <w:pPr>
              <w:pStyle w:val="a"/>
              <w:numPr>
                <w:ilvl w:val="0"/>
                <w:numId w:val="0"/>
              </w:numPr>
              <w:jc w:val="center"/>
            </w:pPr>
            <w:r w:rsidRPr="00A66DE4">
              <w:t>Примечание</w:t>
            </w:r>
          </w:p>
        </w:tc>
      </w:tr>
      <w:tr w:rsidR="00F036EC" w:rsidRPr="00A66DE4" w:rsidTr="00363EBF">
        <w:trPr>
          <w:tblHeader/>
        </w:trPr>
        <w:tc>
          <w:tcPr>
            <w:tcW w:w="676" w:type="dxa"/>
            <w:shd w:val="pct10" w:color="auto" w:fill="auto"/>
            <w:vAlign w:val="center"/>
          </w:tcPr>
          <w:p w:rsidR="00363EBF" w:rsidRPr="00A66DE4" w:rsidRDefault="00363EBF" w:rsidP="00363EBF">
            <w:pPr>
              <w:pStyle w:val="a"/>
              <w:numPr>
                <w:ilvl w:val="0"/>
                <w:numId w:val="0"/>
              </w:numPr>
              <w:jc w:val="center"/>
            </w:pPr>
            <w:r w:rsidRPr="00A66DE4">
              <w:t>1</w:t>
            </w:r>
          </w:p>
        </w:tc>
        <w:tc>
          <w:tcPr>
            <w:tcW w:w="3260" w:type="dxa"/>
            <w:shd w:val="pct10" w:color="auto" w:fill="auto"/>
            <w:vAlign w:val="center"/>
          </w:tcPr>
          <w:p w:rsidR="00363EBF" w:rsidRPr="00A66DE4" w:rsidRDefault="00363EBF" w:rsidP="00363EBF">
            <w:pPr>
              <w:pStyle w:val="a"/>
              <w:numPr>
                <w:ilvl w:val="0"/>
                <w:numId w:val="0"/>
              </w:numPr>
              <w:jc w:val="center"/>
            </w:pPr>
            <w:r w:rsidRPr="00A66DE4">
              <w:t>2</w:t>
            </w:r>
          </w:p>
        </w:tc>
        <w:tc>
          <w:tcPr>
            <w:tcW w:w="2424" w:type="dxa"/>
            <w:shd w:val="pct10" w:color="auto" w:fill="auto"/>
            <w:vAlign w:val="center"/>
          </w:tcPr>
          <w:p w:rsidR="00363EBF" w:rsidRPr="00A66DE4" w:rsidRDefault="00363EBF" w:rsidP="00363EBF">
            <w:pPr>
              <w:pStyle w:val="a"/>
              <w:numPr>
                <w:ilvl w:val="0"/>
                <w:numId w:val="0"/>
              </w:numPr>
              <w:jc w:val="center"/>
            </w:pPr>
            <w:r w:rsidRPr="00A66DE4">
              <w:t>3</w:t>
            </w:r>
          </w:p>
        </w:tc>
        <w:tc>
          <w:tcPr>
            <w:tcW w:w="3671" w:type="dxa"/>
            <w:shd w:val="pct10" w:color="auto" w:fill="auto"/>
            <w:vAlign w:val="center"/>
          </w:tcPr>
          <w:p w:rsidR="00363EBF" w:rsidRPr="00A66DE4" w:rsidRDefault="00363EBF" w:rsidP="00363EBF">
            <w:pPr>
              <w:pStyle w:val="a"/>
              <w:numPr>
                <w:ilvl w:val="0"/>
                <w:numId w:val="0"/>
              </w:numPr>
              <w:jc w:val="center"/>
            </w:pPr>
            <w:r w:rsidRPr="00A66DE4">
              <w:t>4</w:t>
            </w:r>
          </w:p>
        </w:tc>
      </w:tr>
      <w:tr w:rsidR="00F036EC" w:rsidRPr="00A66DE4" w:rsidTr="00363EBF">
        <w:trPr>
          <w:trHeight w:val="3470"/>
        </w:trPr>
        <w:tc>
          <w:tcPr>
            <w:tcW w:w="676" w:type="dxa"/>
            <w:shd w:val="clear" w:color="auto" w:fill="auto"/>
            <w:vAlign w:val="center"/>
          </w:tcPr>
          <w:p w:rsidR="00363EBF" w:rsidRPr="00A66DE4" w:rsidRDefault="00363EBF" w:rsidP="00363EBF">
            <w:pPr>
              <w:pStyle w:val="a"/>
              <w:numPr>
                <w:ilvl w:val="0"/>
                <w:numId w:val="0"/>
              </w:numPr>
              <w:jc w:val="center"/>
            </w:pPr>
            <w:r w:rsidRPr="00A66DE4">
              <w:t>1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363EBF" w:rsidRPr="00A66DE4" w:rsidRDefault="00363EBF" w:rsidP="00363EBF">
            <w:pPr>
              <w:pStyle w:val="a"/>
              <w:numPr>
                <w:ilvl w:val="0"/>
                <w:numId w:val="0"/>
              </w:numPr>
            </w:pPr>
            <w:r w:rsidRPr="00A66DE4">
              <w:t xml:space="preserve">В соответствии с документами территориального планирования двух и более субъектов Российской Федерации, документами территориального планирования Самарской области  планируется размещение объектов регионального значения на территориях поселения </w:t>
            </w:r>
          </w:p>
        </w:tc>
        <w:tc>
          <w:tcPr>
            <w:tcW w:w="2424" w:type="dxa"/>
            <w:shd w:val="clear" w:color="auto" w:fill="auto"/>
            <w:vAlign w:val="center"/>
          </w:tcPr>
          <w:p w:rsidR="00363EBF" w:rsidRPr="00A66DE4" w:rsidRDefault="00363EBF" w:rsidP="00363EBF">
            <w:pPr>
              <w:pStyle w:val="a"/>
              <w:numPr>
                <w:ilvl w:val="0"/>
                <w:numId w:val="0"/>
              </w:numPr>
              <w:jc w:val="center"/>
            </w:pPr>
            <w:r w:rsidRPr="00A66DE4">
              <w:t>Имеется</w:t>
            </w:r>
          </w:p>
        </w:tc>
        <w:tc>
          <w:tcPr>
            <w:tcW w:w="3671" w:type="dxa"/>
            <w:shd w:val="clear" w:color="auto" w:fill="auto"/>
            <w:vAlign w:val="center"/>
          </w:tcPr>
          <w:p w:rsidR="00363EBF" w:rsidRPr="00A66DE4" w:rsidRDefault="00363EBF" w:rsidP="00363EBF">
            <w:pPr>
              <w:pStyle w:val="a"/>
              <w:numPr>
                <w:ilvl w:val="0"/>
                <w:numId w:val="0"/>
              </w:numPr>
            </w:pPr>
            <w:r w:rsidRPr="00A66DE4">
              <w:t xml:space="preserve">Объекты регионального значения, установленные СТП Самарской области, учтены в проекте изменений в генеральный план. </w:t>
            </w:r>
          </w:p>
          <w:p w:rsidR="00363EBF" w:rsidRPr="00A66DE4" w:rsidRDefault="00363EBF" w:rsidP="00363EBF">
            <w:pPr>
              <w:pStyle w:val="a"/>
              <w:numPr>
                <w:ilvl w:val="0"/>
                <w:numId w:val="0"/>
              </w:numPr>
            </w:pPr>
            <w:r w:rsidRPr="00A66DE4">
              <w:t xml:space="preserve">Проект изменений в генеральный план выполнен </w:t>
            </w:r>
            <w:r w:rsidR="00B62110" w:rsidRPr="00A66DE4">
              <w:t>исключительно</w:t>
            </w:r>
            <w:r w:rsidRPr="00A66DE4">
              <w:t xml:space="preserve"> в части, указанной в разделе 2 настоящей пояснительной записки, и не включает корректировку местоположения планируемых объектов</w:t>
            </w:r>
          </w:p>
        </w:tc>
      </w:tr>
      <w:tr w:rsidR="00F036EC" w:rsidRPr="00A66DE4" w:rsidTr="00363EBF">
        <w:tc>
          <w:tcPr>
            <w:tcW w:w="676" w:type="dxa"/>
            <w:shd w:val="clear" w:color="auto" w:fill="auto"/>
            <w:vAlign w:val="center"/>
          </w:tcPr>
          <w:p w:rsidR="00363EBF" w:rsidRPr="00A66DE4" w:rsidRDefault="00363EBF" w:rsidP="00363EBF">
            <w:pPr>
              <w:pStyle w:val="a"/>
              <w:numPr>
                <w:ilvl w:val="0"/>
                <w:numId w:val="0"/>
              </w:numPr>
              <w:jc w:val="center"/>
            </w:pPr>
            <w:r w:rsidRPr="00A66DE4">
              <w:t>2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363EBF" w:rsidRPr="00A66DE4" w:rsidRDefault="00363EBF" w:rsidP="00363EBF">
            <w:pPr>
              <w:pStyle w:val="a"/>
              <w:numPr>
                <w:ilvl w:val="0"/>
                <w:numId w:val="0"/>
              </w:numPr>
            </w:pPr>
            <w:r w:rsidRPr="00A66DE4">
              <w:t xml:space="preserve">Включение в границы населенных пунктов (в том числе образуемых нас. пунктов), входящих в состав поселения, земельных участков из земель сельскохозяйственного назначения или исключение из границ этих населенных пунктов земельных участков, которые планируется отнести к категории земель сельскохозяйственного назначения </w:t>
            </w:r>
          </w:p>
        </w:tc>
        <w:tc>
          <w:tcPr>
            <w:tcW w:w="2424" w:type="dxa"/>
            <w:shd w:val="clear" w:color="auto" w:fill="auto"/>
            <w:vAlign w:val="center"/>
          </w:tcPr>
          <w:p w:rsidR="00363EBF" w:rsidRPr="00A66DE4" w:rsidRDefault="009C7B13" w:rsidP="00363EBF">
            <w:pPr>
              <w:pStyle w:val="a"/>
              <w:numPr>
                <w:ilvl w:val="0"/>
                <w:numId w:val="0"/>
              </w:numPr>
              <w:jc w:val="center"/>
            </w:pPr>
            <w:r w:rsidRPr="00A66DE4">
              <w:t>Отсутствует</w:t>
            </w:r>
          </w:p>
        </w:tc>
        <w:tc>
          <w:tcPr>
            <w:tcW w:w="3671" w:type="dxa"/>
            <w:shd w:val="clear" w:color="auto" w:fill="auto"/>
            <w:vAlign w:val="center"/>
          </w:tcPr>
          <w:p w:rsidR="00363EBF" w:rsidRPr="00A66DE4" w:rsidRDefault="00363EBF" w:rsidP="00FA0D06">
            <w:pPr>
              <w:pStyle w:val="a"/>
              <w:numPr>
                <w:ilvl w:val="0"/>
                <w:numId w:val="0"/>
              </w:numPr>
            </w:pPr>
            <w:r w:rsidRPr="00A66DE4">
              <w:t xml:space="preserve">Проект изменений в генеральный план </w:t>
            </w:r>
            <w:r w:rsidR="009C7B13" w:rsidRPr="00A66DE4">
              <w:t xml:space="preserve">не </w:t>
            </w:r>
            <w:r w:rsidRPr="00A66DE4">
              <w:t>предусматривает включение</w:t>
            </w:r>
            <w:r w:rsidR="00854CB6" w:rsidRPr="00A66DE4">
              <w:t xml:space="preserve"> </w:t>
            </w:r>
            <w:r w:rsidRPr="00A66DE4">
              <w:t xml:space="preserve">в границы населённого пункта </w:t>
            </w:r>
            <w:r w:rsidR="00FA0D06" w:rsidRPr="00A66DE4">
              <w:t>земельного участка категории – земли сельскохозяйственного назначения</w:t>
            </w:r>
          </w:p>
        </w:tc>
      </w:tr>
      <w:tr w:rsidR="00F036EC" w:rsidRPr="00A66DE4" w:rsidTr="00363EBF">
        <w:tc>
          <w:tcPr>
            <w:tcW w:w="676" w:type="dxa"/>
            <w:shd w:val="clear" w:color="auto" w:fill="auto"/>
            <w:vAlign w:val="center"/>
          </w:tcPr>
          <w:p w:rsidR="00363EBF" w:rsidRPr="00A66DE4" w:rsidRDefault="00363EBF" w:rsidP="00363EBF">
            <w:pPr>
              <w:pStyle w:val="a"/>
              <w:numPr>
                <w:ilvl w:val="0"/>
                <w:numId w:val="0"/>
              </w:numPr>
              <w:jc w:val="center"/>
            </w:pPr>
            <w:r w:rsidRPr="00A66DE4">
              <w:t>3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363EBF" w:rsidRPr="00A66DE4" w:rsidRDefault="00363EBF" w:rsidP="00363EBF">
            <w:pPr>
              <w:pStyle w:val="a"/>
              <w:numPr>
                <w:ilvl w:val="0"/>
                <w:numId w:val="0"/>
              </w:numPr>
            </w:pPr>
            <w:r w:rsidRPr="00A66DE4">
              <w:t xml:space="preserve">На территории поселения находятся особо охраняемые природные территории регионального значения </w:t>
            </w:r>
          </w:p>
        </w:tc>
        <w:tc>
          <w:tcPr>
            <w:tcW w:w="2424" w:type="dxa"/>
            <w:shd w:val="clear" w:color="auto" w:fill="auto"/>
            <w:vAlign w:val="center"/>
          </w:tcPr>
          <w:p w:rsidR="00363EBF" w:rsidRPr="00A66DE4" w:rsidRDefault="00FA0D06" w:rsidP="00363EBF">
            <w:pPr>
              <w:pStyle w:val="a"/>
              <w:numPr>
                <w:ilvl w:val="0"/>
                <w:numId w:val="0"/>
              </w:numPr>
              <w:jc w:val="center"/>
            </w:pPr>
            <w:r w:rsidRPr="00A66DE4">
              <w:t>Имеется</w:t>
            </w:r>
          </w:p>
        </w:tc>
        <w:tc>
          <w:tcPr>
            <w:tcW w:w="3671" w:type="dxa"/>
            <w:shd w:val="clear" w:color="auto" w:fill="auto"/>
            <w:vAlign w:val="center"/>
          </w:tcPr>
          <w:p w:rsidR="00363EBF" w:rsidRPr="00A66DE4" w:rsidRDefault="00363EBF" w:rsidP="00FA0D06">
            <w:pPr>
              <w:pStyle w:val="a"/>
              <w:numPr>
                <w:ilvl w:val="0"/>
                <w:numId w:val="0"/>
              </w:numPr>
            </w:pPr>
            <w:r w:rsidRPr="00A66DE4">
              <w:t xml:space="preserve">На территории поселения </w:t>
            </w:r>
            <w:r w:rsidR="00FA0D06" w:rsidRPr="00A66DE4">
              <w:t>имеются</w:t>
            </w:r>
            <w:r w:rsidRPr="00A66DE4">
              <w:t xml:space="preserve"> особо охраняем</w:t>
            </w:r>
            <w:r w:rsidR="00FA0D06" w:rsidRPr="00A66DE4">
              <w:t>ые</w:t>
            </w:r>
            <w:r w:rsidRPr="00A66DE4">
              <w:t xml:space="preserve"> территори</w:t>
            </w:r>
            <w:r w:rsidR="00FA0D06" w:rsidRPr="00A66DE4">
              <w:t>и</w:t>
            </w:r>
            <w:r w:rsidRPr="00A66DE4">
              <w:t xml:space="preserve"> регионального значения </w:t>
            </w:r>
          </w:p>
        </w:tc>
      </w:tr>
    </w:tbl>
    <w:p w:rsidR="009E40E3" w:rsidRPr="00A66DE4" w:rsidRDefault="009E40E3" w:rsidP="009E40E3">
      <w:pPr>
        <w:pStyle w:val="11"/>
        <w:ind w:left="0" w:right="-6" w:firstLine="709"/>
        <w:jc w:val="both"/>
      </w:pPr>
    </w:p>
    <w:p w:rsidR="00363EBF" w:rsidRPr="00A66DE4" w:rsidRDefault="00363EBF" w:rsidP="009E40E3">
      <w:pPr>
        <w:pStyle w:val="11"/>
        <w:ind w:left="0" w:right="-6" w:firstLine="709"/>
        <w:jc w:val="both"/>
      </w:pPr>
      <w:r w:rsidRPr="00A66DE4">
        <w:t>Таким образом, проект изменений в генеральный план подлежит согласованию с Правительством Самарской области.</w:t>
      </w:r>
    </w:p>
    <w:p w:rsidR="00363EBF" w:rsidRPr="00A66DE4" w:rsidRDefault="00363EBF" w:rsidP="00363EBF">
      <w:pPr>
        <w:pStyle w:val="a"/>
        <w:numPr>
          <w:ilvl w:val="0"/>
          <w:numId w:val="0"/>
        </w:numPr>
        <w:ind w:left="-284" w:firstLine="851"/>
        <w:rPr>
          <w:szCs w:val="16"/>
          <w:lang w:eastAsia="ar-SA"/>
        </w:rPr>
      </w:pPr>
    </w:p>
    <w:p w:rsidR="00363EBF" w:rsidRPr="00A66DE4" w:rsidRDefault="00363EBF" w:rsidP="00363EBF">
      <w:pPr>
        <w:pStyle w:val="a"/>
        <w:numPr>
          <w:ilvl w:val="0"/>
          <w:numId w:val="0"/>
        </w:numPr>
        <w:ind w:left="-284" w:firstLine="851"/>
        <w:rPr>
          <w:szCs w:val="16"/>
          <w:lang w:eastAsia="ar-SA"/>
        </w:rPr>
      </w:pPr>
    </w:p>
    <w:p w:rsidR="00363EBF" w:rsidRPr="00A66DE4" w:rsidRDefault="00846A09" w:rsidP="009E40E3">
      <w:pPr>
        <w:pStyle w:val="11"/>
        <w:ind w:left="0" w:right="-6" w:firstLine="709"/>
        <w:jc w:val="both"/>
        <w:rPr>
          <w:szCs w:val="16"/>
          <w:lang w:eastAsia="ar-SA"/>
        </w:rPr>
      </w:pPr>
      <w:r w:rsidRPr="00A66DE4">
        <w:rPr>
          <w:szCs w:val="16"/>
          <w:lang w:eastAsia="ar-SA"/>
        </w:rPr>
        <w:br w:type="page"/>
      </w:r>
      <w:r w:rsidR="00363EBF" w:rsidRPr="00A66DE4">
        <w:t xml:space="preserve">Основания для согласования проекта изменений в генеральный план с  Администрацией муниципального района </w:t>
      </w:r>
      <w:r w:rsidR="00E04F2F" w:rsidRPr="00A66DE4">
        <w:t>Сергиевский</w:t>
      </w:r>
    </w:p>
    <w:p w:rsidR="00363EBF" w:rsidRPr="00A66DE4" w:rsidRDefault="00363EBF" w:rsidP="00363EBF">
      <w:pPr>
        <w:pStyle w:val="a"/>
        <w:numPr>
          <w:ilvl w:val="0"/>
          <w:numId w:val="0"/>
        </w:numPr>
        <w:ind w:left="-284" w:firstLine="851"/>
        <w:jc w:val="right"/>
        <w:rPr>
          <w:szCs w:val="16"/>
          <w:lang w:eastAsia="ar-SA"/>
        </w:rPr>
      </w:pPr>
      <w:r w:rsidRPr="00A66DE4">
        <w:rPr>
          <w:szCs w:val="16"/>
          <w:lang w:eastAsia="ar-SA"/>
        </w:rPr>
        <w:t>Таблица №</w:t>
      </w:r>
      <w:r w:rsidR="00A1791F" w:rsidRPr="00A66DE4">
        <w:rPr>
          <w:szCs w:val="16"/>
          <w:lang w:eastAsia="ar-SA"/>
        </w:rPr>
        <w:t xml:space="preserve"> </w:t>
      </w:r>
      <w:r w:rsidR="00412E05" w:rsidRPr="00A66DE4">
        <w:rPr>
          <w:szCs w:val="16"/>
          <w:lang w:eastAsia="ar-SA"/>
        </w:rPr>
        <w:t>4</w:t>
      </w:r>
      <w:r w:rsidRPr="00A66DE4">
        <w:rPr>
          <w:szCs w:val="16"/>
          <w:lang w:eastAsia="ar-SA"/>
        </w:rPr>
        <w:t xml:space="preserve">.  </w:t>
      </w:r>
    </w:p>
    <w:tbl>
      <w:tblPr>
        <w:tblW w:w="10031" w:type="dxa"/>
        <w:tblInd w:w="-2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3"/>
        <w:gridCol w:w="3123"/>
        <w:gridCol w:w="2424"/>
        <w:gridCol w:w="3671"/>
      </w:tblGrid>
      <w:tr w:rsidR="00F036EC" w:rsidRPr="00A66DE4" w:rsidTr="00363EBF">
        <w:trPr>
          <w:tblHeader/>
        </w:trPr>
        <w:tc>
          <w:tcPr>
            <w:tcW w:w="813" w:type="dxa"/>
            <w:shd w:val="pct10" w:color="auto" w:fill="auto"/>
            <w:vAlign w:val="center"/>
          </w:tcPr>
          <w:p w:rsidR="00363EBF" w:rsidRPr="00A66DE4" w:rsidRDefault="00363EBF" w:rsidP="00363EBF">
            <w:pPr>
              <w:pStyle w:val="a"/>
              <w:numPr>
                <w:ilvl w:val="0"/>
                <w:numId w:val="0"/>
              </w:numPr>
              <w:jc w:val="center"/>
            </w:pPr>
            <w:r w:rsidRPr="00A66DE4">
              <w:t>№ п/п</w:t>
            </w:r>
          </w:p>
        </w:tc>
        <w:tc>
          <w:tcPr>
            <w:tcW w:w="3123" w:type="dxa"/>
            <w:shd w:val="pct10" w:color="auto" w:fill="auto"/>
            <w:vAlign w:val="center"/>
          </w:tcPr>
          <w:p w:rsidR="00363EBF" w:rsidRPr="00A66DE4" w:rsidRDefault="00363EBF" w:rsidP="00363EBF">
            <w:pPr>
              <w:pStyle w:val="a"/>
              <w:numPr>
                <w:ilvl w:val="0"/>
                <w:numId w:val="0"/>
              </w:numPr>
              <w:jc w:val="center"/>
            </w:pPr>
            <w:r w:rsidRPr="00A66DE4">
              <w:t>Предмет согласования в соответствии  с ч. 4 ст. 25 Градостроительного кодекса РФ</w:t>
            </w:r>
          </w:p>
        </w:tc>
        <w:tc>
          <w:tcPr>
            <w:tcW w:w="2424" w:type="dxa"/>
            <w:shd w:val="pct10" w:color="auto" w:fill="auto"/>
            <w:vAlign w:val="center"/>
          </w:tcPr>
          <w:p w:rsidR="00363EBF" w:rsidRPr="00A66DE4" w:rsidRDefault="00363EBF" w:rsidP="00363EBF">
            <w:pPr>
              <w:pStyle w:val="a"/>
              <w:numPr>
                <w:ilvl w:val="0"/>
                <w:numId w:val="0"/>
              </w:numPr>
              <w:jc w:val="center"/>
            </w:pPr>
            <w:r w:rsidRPr="00A66DE4">
              <w:t>Наличие/отсутствие предмета согласования с уполномоченным органом</w:t>
            </w:r>
          </w:p>
        </w:tc>
        <w:tc>
          <w:tcPr>
            <w:tcW w:w="3671" w:type="dxa"/>
            <w:shd w:val="pct10" w:color="auto" w:fill="auto"/>
            <w:vAlign w:val="center"/>
          </w:tcPr>
          <w:p w:rsidR="00363EBF" w:rsidRPr="00A66DE4" w:rsidRDefault="00363EBF" w:rsidP="00363EBF">
            <w:pPr>
              <w:pStyle w:val="a"/>
              <w:numPr>
                <w:ilvl w:val="0"/>
                <w:numId w:val="0"/>
              </w:numPr>
              <w:jc w:val="center"/>
            </w:pPr>
            <w:r w:rsidRPr="00A66DE4">
              <w:t>Примечание</w:t>
            </w:r>
          </w:p>
        </w:tc>
      </w:tr>
      <w:tr w:rsidR="00F036EC" w:rsidRPr="00A66DE4" w:rsidTr="00363EBF">
        <w:trPr>
          <w:tblHeader/>
        </w:trPr>
        <w:tc>
          <w:tcPr>
            <w:tcW w:w="813" w:type="dxa"/>
            <w:shd w:val="pct10" w:color="auto" w:fill="auto"/>
            <w:vAlign w:val="center"/>
          </w:tcPr>
          <w:p w:rsidR="00363EBF" w:rsidRPr="00A66DE4" w:rsidRDefault="00363EBF" w:rsidP="00363EBF">
            <w:pPr>
              <w:pStyle w:val="a"/>
              <w:numPr>
                <w:ilvl w:val="0"/>
                <w:numId w:val="0"/>
              </w:numPr>
              <w:jc w:val="center"/>
            </w:pPr>
            <w:r w:rsidRPr="00A66DE4">
              <w:t>1</w:t>
            </w:r>
          </w:p>
        </w:tc>
        <w:tc>
          <w:tcPr>
            <w:tcW w:w="3123" w:type="dxa"/>
            <w:shd w:val="pct10" w:color="auto" w:fill="auto"/>
            <w:vAlign w:val="center"/>
          </w:tcPr>
          <w:p w:rsidR="00363EBF" w:rsidRPr="00A66DE4" w:rsidRDefault="00363EBF" w:rsidP="00363EBF">
            <w:pPr>
              <w:pStyle w:val="a"/>
              <w:numPr>
                <w:ilvl w:val="0"/>
                <w:numId w:val="0"/>
              </w:numPr>
              <w:jc w:val="center"/>
            </w:pPr>
            <w:r w:rsidRPr="00A66DE4">
              <w:t>2</w:t>
            </w:r>
          </w:p>
        </w:tc>
        <w:tc>
          <w:tcPr>
            <w:tcW w:w="2424" w:type="dxa"/>
            <w:shd w:val="pct10" w:color="auto" w:fill="auto"/>
            <w:vAlign w:val="center"/>
          </w:tcPr>
          <w:p w:rsidR="00363EBF" w:rsidRPr="00A66DE4" w:rsidRDefault="00363EBF" w:rsidP="00363EBF">
            <w:pPr>
              <w:pStyle w:val="a"/>
              <w:numPr>
                <w:ilvl w:val="0"/>
                <w:numId w:val="0"/>
              </w:numPr>
              <w:jc w:val="center"/>
            </w:pPr>
            <w:r w:rsidRPr="00A66DE4">
              <w:t>3</w:t>
            </w:r>
          </w:p>
        </w:tc>
        <w:tc>
          <w:tcPr>
            <w:tcW w:w="3671" w:type="dxa"/>
            <w:shd w:val="pct10" w:color="auto" w:fill="auto"/>
            <w:vAlign w:val="center"/>
          </w:tcPr>
          <w:p w:rsidR="00363EBF" w:rsidRPr="00A66DE4" w:rsidRDefault="00363EBF" w:rsidP="00363EBF">
            <w:pPr>
              <w:pStyle w:val="a"/>
              <w:numPr>
                <w:ilvl w:val="0"/>
                <w:numId w:val="0"/>
              </w:numPr>
              <w:jc w:val="center"/>
            </w:pPr>
            <w:r w:rsidRPr="00A66DE4">
              <w:t>4</w:t>
            </w:r>
          </w:p>
        </w:tc>
      </w:tr>
      <w:tr w:rsidR="00F036EC" w:rsidRPr="00A66DE4" w:rsidTr="00363EBF">
        <w:tc>
          <w:tcPr>
            <w:tcW w:w="813" w:type="dxa"/>
            <w:shd w:val="clear" w:color="auto" w:fill="auto"/>
            <w:vAlign w:val="center"/>
          </w:tcPr>
          <w:p w:rsidR="00363EBF" w:rsidRPr="00A66DE4" w:rsidRDefault="00363EBF" w:rsidP="00363EBF">
            <w:pPr>
              <w:pStyle w:val="a"/>
              <w:numPr>
                <w:ilvl w:val="0"/>
                <w:numId w:val="0"/>
              </w:numPr>
              <w:ind w:left="360"/>
            </w:pPr>
            <w:r w:rsidRPr="00A66DE4">
              <w:t>1</w:t>
            </w:r>
          </w:p>
        </w:tc>
        <w:tc>
          <w:tcPr>
            <w:tcW w:w="3123" w:type="dxa"/>
            <w:shd w:val="clear" w:color="auto" w:fill="auto"/>
            <w:vAlign w:val="center"/>
          </w:tcPr>
          <w:p w:rsidR="00363EBF" w:rsidRPr="00A66DE4" w:rsidRDefault="00363EBF" w:rsidP="00363EBF">
            <w:pPr>
              <w:pStyle w:val="a"/>
              <w:numPr>
                <w:ilvl w:val="0"/>
                <w:numId w:val="0"/>
              </w:numPr>
              <w:ind w:left="1"/>
            </w:pPr>
            <w:r w:rsidRPr="00A66DE4">
              <w:t>В соответствии с документами территориального планирования муниципального района планируется размещение объектов местного значения муниципального района на территории поселения</w:t>
            </w:r>
          </w:p>
          <w:p w:rsidR="00363EBF" w:rsidRPr="00A66DE4" w:rsidRDefault="00363EBF" w:rsidP="00363EBF">
            <w:pPr>
              <w:pStyle w:val="a"/>
              <w:numPr>
                <w:ilvl w:val="0"/>
                <w:numId w:val="0"/>
              </w:numPr>
            </w:pPr>
          </w:p>
        </w:tc>
        <w:tc>
          <w:tcPr>
            <w:tcW w:w="2424" w:type="dxa"/>
            <w:shd w:val="clear" w:color="auto" w:fill="auto"/>
            <w:vAlign w:val="center"/>
          </w:tcPr>
          <w:p w:rsidR="00363EBF" w:rsidRPr="00A66DE4" w:rsidRDefault="00623D1A" w:rsidP="00363EBF">
            <w:pPr>
              <w:pStyle w:val="a"/>
              <w:numPr>
                <w:ilvl w:val="0"/>
                <w:numId w:val="0"/>
              </w:numPr>
            </w:pPr>
            <w:r w:rsidRPr="00A66DE4">
              <w:t>Отсутствует</w:t>
            </w:r>
          </w:p>
        </w:tc>
        <w:tc>
          <w:tcPr>
            <w:tcW w:w="3671" w:type="dxa"/>
            <w:shd w:val="clear" w:color="auto" w:fill="auto"/>
            <w:vAlign w:val="center"/>
          </w:tcPr>
          <w:p w:rsidR="00363EBF" w:rsidRPr="00A66DE4" w:rsidRDefault="00363EBF" w:rsidP="00363EBF">
            <w:pPr>
              <w:pStyle w:val="a"/>
              <w:numPr>
                <w:ilvl w:val="0"/>
                <w:numId w:val="0"/>
              </w:numPr>
            </w:pPr>
            <w:r w:rsidRPr="00A66DE4">
              <w:t>Объекты местного значения муниципального района, установленные СТП муниципального района, учтены в проекте изменений в генеральный план.</w:t>
            </w:r>
          </w:p>
          <w:p w:rsidR="00363EBF" w:rsidRPr="00A66DE4" w:rsidRDefault="00363EBF" w:rsidP="00B62110">
            <w:pPr>
              <w:pStyle w:val="a"/>
              <w:numPr>
                <w:ilvl w:val="0"/>
                <w:numId w:val="0"/>
              </w:numPr>
            </w:pPr>
            <w:r w:rsidRPr="00A66DE4">
              <w:t xml:space="preserve">Проект изменений в генеральный план выполнен </w:t>
            </w:r>
            <w:r w:rsidR="00B62110" w:rsidRPr="00A66DE4">
              <w:t xml:space="preserve">исключительно </w:t>
            </w:r>
            <w:r w:rsidRPr="00A66DE4">
              <w:t>в части, указанной в разделе 2 настоящей пояснительной записки, и не включает корректировку местоположения планируемых объектов</w:t>
            </w:r>
          </w:p>
        </w:tc>
      </w:tr>
      <w:tr w:rsidR="00F036EC" w:rsidRPr="00A66DE4" w:rsidTr="00363EBF">
        <w:tc>
          <w:tcPr>
            <w:tcW w:w="813" w:type="dxa"/>
            <w:shd w:val="clear" w:color="auto" w:fill="auto"/>
            <w:vAlign w:val="center"/>
          </w:tcPr>
          <w:p w:rsidR="00363EBF" w:rsidRPr="00A66DE4" w:rsidRDefault="00363EBF" w:rsidP="00363EBF">
            <w:pPr>
              <w:pStyle w:val="a"/>
              <w:numPr>
                <w:ilvl w:val="0"/>
                <w:numId w:val="0"/>
              </w:numPr>
              <w:ind w:left="360"/>
            </w:pPr>
            <w:r w:rsidRPr="00A66DE4">
              <w:t>2</w:t>
            </w:r>
          </w:p>
        </w:tc>
        <w:tc>
          <w:tcPr>
            <w:tcW w:w="3123" w:type="dxa"/>
            <w:shd w:val="clear" w:color="auto" w:fill="auto"/>
            <w:vAlign w:val="center"/>
          </w:tcPr>
          <w:p w:rsidR="00363EBF" w:rsidRPr="00A66DE4" w:rsidRDefault="00363EBF" w:rsidP="00363EBF">
            <w:pPr>
              <w:pStyle w:val="a"/>
              <w:numPr>
                <w:ilvl w:val="0"/>
                <w:numId w:val="0"/>
              </w:numPr>
            </w:pPr>
            <w:r w:rsidRPr="00A66DE4">
              <w:t>На территории поселения находятся особо охраняемые природные территории местного значения муниципального района</w:t>
            </w:r>
          </w:p>
        </w:tc>
        <w:tc>
          <w:tcPr>
            <w:tcW w:w="2424" w:type="dxa"/>
            <w:shd w:val="clear" w:color="auto" w:fill="auto"/>
            <w:vAlign w:val="center"/>
          </w:tcPr>
          <w:p w:rsidR="00363EBF" w:rsidRPr="00A66DE4" w:rsidRDefault="00363EBF" w:rsidP="00363EBF">
            <w:pPr>
              <w:pStyle w:val="a"/>
              <w:numPr>
                <w:ilvl w:val="0"/>
                <w:numId w:val="0"/>
              </w:numPr>
            </w:pPr>
            <w:r w:rsidRPr="00A66DE4">
              <w:t>Отсутствует</w:t>
            </w:r>
          </w:p>
        </w:tc>
        <w:tc>
          <w:tcPr>
            <w:tcW w:w="3671" w:type="dxa"/>
            <w:shd w:val="clear" w:color="auto" w:fill="auto"/>
            <w:vAlign w:val="center"/>
          </w:tcPr>
          <w:p w:rsidR="00363EBF" w:rsidRPr="00A66DE4" w:rsidRDefault="00363EBF" w:rsidP="00363EBF">
            <w:pPr>
              <w:pStyle w:val="a"/>
              <w:numPr>
                <w:ilvl w:val="0"/>
                <w:numId w:val="0"/>
              </w:numPr>
            </w:pPr>
            <w:r w:rsidRPr="00A66DE4">
              <w:t>На территории поселения отсутствуют особо охраняемые территории местного значения муниципального района</w:t>
            </w:r>
          </w:p>
        </w:tc>
      </w:tr>
    </w:tbl>
    <w:p w:rsidR="009E40E3" w:rsidRPr="00A66DE4" w:rsidRDefault="009E40E3" w:rsidP="009E40E3">
      <w:pPr>
        <w:pStyle w:val="11"/>
        <w:ind w:left="0" w:right="-6" w:firstLine="709"/>
        <w:jc w:val="both"/>
      </w:pPr>
    </w:p>
    <w:p w:rsidR="00363EBF" w:rsidRPr="00A66DE4" w:rsidRDefault="00363EBF" w:rsidP="009E40E3">
      <w:pPr>
        <w:pStyle w:val="11"/>
        <w:ind w:left="0" w:right="-6" w:firstLine="709"/>
        <w:jc w:val="both"/>
      </w:pPr>
      <w:r w:rsidRPr="00A66DE4">
        <w:t>Основания, предусмотренные частью 2.1 статьи 25 ГрК РФ для согласования проекта изменений в Генеральный план с федеральным органом исполнительной власти, уполномоченным Правительством Российской Федерации в области сохранения, использования, популяризации и государственной охраны объектов культурного наследия, органом исполнительной власти Самарской области, уполномоченным в области охраны объектов культурного наследия, отсутствуют, так как на территории поселения нет исторического поселения федерального значения или регионального значения.</w:t>
      </w:r>
    </w:p>
    <w:p w:rsidR="00363EBF" w:rsidRPr="00A66DE4" w:rsidRDefault="00363EBF" w:rsidP="009E40E3">
      <w:pPr>
        <w:pStyle w:val="11"/>
        <w:ind w:left="0" w:right="-6" w:firstLine="709"/>
        <w:jc w:val="both"/>
      </w:pPr>
      <w:r w:rsidRPr="00A66DE4">
        <w:t>Основания, предусмотренные частью 3 статьи 25 ГрК РФ для согласования проекта изменений в Генеральный план с заинтересованными органами местного самоуправления муниципальных образований, имеющих общую границу с поселением, отсутствуют, так как проектом изменений в Генеральный план не планируется размещение каких-либо новых объектов местного значения.</w:t>
      </w:r>
    </w:p>
    <w:p w:rsidR="002E5703" w:rsidRPr="00A66DE4" w:rsidRDefault="002E5703" w:rsidP="0072407B">
      <w:pPr>
        <w:pStyle w:val="1"/>
        <w:ind w:firstLine="0"/>
        <w:rPr>
          <w:b w:val="0"/>
        </w:rPr>
      </w:pPr>
    </w:p>
    <w:p w:rsidR="008C6AD8" w:rsidRPr="00A66DE4" w:rsidRDefault="008C6AD8" w:rsidP="009C7B13">
      <w:pPr>
        <w:pStyle w:val="1"/>
        <w:ind w:firstLine="0"/>
      </w:pPr>
    </w:p>
    <w:sectPr w:rsidR="008C6AD8" w:rsidRPr="00A66DE4" w:rsidSect="00F530A5">
      <w:pgSz w:w="11900" w:h="16840"/>
      <w:pgMar w:top="1134" w:right="843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E0643" w:rsidRDefault="00BE0643" w:rsidP="001059C1">
      <w:r>
        <w:separator/>
      </w:r>
    </w:p>
  </w:endnote>
  <w:endnote w:type="continuationSeparator" w:id="0">
    <w:p w:rsidR="00BE0643" w:rsidRDefault="00BE0643" w:rsidP="001059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ucida Grande CY">
    <w:altName w:val="Arial"/>
    <w:charset w:val="59"/>
    <w:family w:val="auto"/>
    <w:pitch w:val="variable"/>
    <w:sig w:usb0="00000001" w:usb1="5000A1FF" w:usb2="00000000" w:usb3="00000000" w:csb0="000001B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NewRoman">
    <w:altName w:val="Times New Roman"/>
    <w:panose1 w:val="00000000000000000000"/>
    <w:charset w:val="00"/>
    <w:family w:val="roman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E0643" w:rsidRDefault="00BE0643">
    <w:pPr>
      <w:pStyle w:val="a9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005148">
      <w:rPr>
        <w:noProof/>
      </w:rPr>
      <w:t>1</w:t>
    </w:r>
    <w:r>
      <w:rPr>
        <w:noProof/>
      </w:rPr>
      <w:fldChar w:fldCharType="end"/>
    </w:r>
  </w:p>
  <w:p w:rsidR="00BE0643" w:rsidRDefault="00BE0643">
    <w:pPr>
      <w:pStyle w:val="a9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E0643" w:rsidRDefault="00BE0643">
    <w:pPr>
      <w:pStyle w:val="a9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005148">
      <w:rPr>
        <w:noProof/>
      </w:rPr>
      <w:t>21</w:t>
    </w:r>
    <w:r>
      <w:rPr>
        <w:noProof/>
      </w:rPr>
      <w:fldChar w:fldCharType="end"/>
    </w:r>
  </w:p>
  <w:p w:rsidR="00BE0643" w:rsidRDefault="00BE0643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E0643" w:rsidRDefault="00BE0643" w:rsidP="001059C1">
      <w:r>
        <w:separator/>
      </w:r>
    </w:p>
  </w:footnote>
  <w:footnote w:type="continuationSeparator" w:id="0">
    <w:p w:rsidR="00BE0643" w:rsidRDefault="00BE0643" w:rsidP="001059C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E0643" w:rsidRDefault="00BE0643" w:rsidP="001059C1">
    <w:pPr>
      <w:pStyle w:val="a6"/>
      <w:framePr w:wrap="around" w:vAnchor="text" w:hAnchor="margin" w:xAlign="center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end"/>
    </w:r>
  </w:p>
  <w:p w:rsidR="00BE0643" w:rsidRDefault="00BE0643" w:rsidP="001059C1">
    <w:pPr>
      <w:pStyle w:val="a6"/>
      <w:framePr w:wrap="around" w:vAnchor="text" w:hAnchor="margin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end"/>
    </w:r>
  </w:p>
  <w:p w:rsidR="00BE0643" w:rsidRDefault="00BE0643">
    <w:pPr>
      <w:pStyle w:val="a6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E0643" w:rsidRDefault="00BE0643" w:rsidP="008A47F8">
    <w:pPr>
      <w:pStyle w:val="a6"/>
      <w:jc w:val="right"/>
      <w:rPr>
        <w:i/>
      </w:rPr>
    </w:pPr>
    <w:r>
      <w:rPr>
        <w:i/>
      </w:rPr>
      <w:t>И</w:t>
    </w:r>
    <w:r w:rsidRPr="00C86B47">
      <w:rPr>
        <w:i/>
      </w:rPr>
      <w:t>зменени</w:t>
    </w:r>
    <w:r>
      <w:rPr>
        <w:i/>
      </w:rPr>
      <w:t>я</w:t>
    </w:r>
    <w:r w:rsidRPr="00C86B47">
      <w:rPr>
        <w:i/>
      </w:rPr>
      <w:t xml:space="preserve"> в Генера</w:t>
    </w:r>
    <w:r>
      <w:rPr>
        <w:i/>
      </w:rPr>
      <w:t>льный план сельского поселения Серноводск</w:t>
    </w:r>
  </w:p>
  <w:p w:rsidR="00BE0643" w:rsidRPr="00C86B47" w:rsidRDefault="00BE0643" w:rsidP="008A47F8">
    <w:pPr>
      <w:pStyle w:val="a6"/>
      <w:jc w:val="right"/>
      <w:rPr>
        <w:i/>
      </w:rPr>
    </w:pPr>
    <w:r w:rsidRPr="00C86B47">
      <w:rPr>
        <w:i/>
      </w:rPr>
      <w:t xml:space="preserve">муниципального </w:t>
    </w:r>
    <w:r>
      <w:rPr>
        <w:i/>
      </w:rPr>
      <w:t xml:space="preserve">района Сергиевский </w:t>
    </w:r>
    <w:r w:rsidRPr="00C86B47">
      <w:rPr>
        <w:i/>
      </w:rPr>
      <w:t>Самарской области</w:t>
    </w:r>
  </w:p>
  <w:p w:rsidR="00BE0643" w:rsidRPr="008E6D37" w:rsidRDefault="00BE0643" w:rsidP="008E6D37">
    <w:pPr>
      <w:pStyle w:val="a6"/>
      <w:jc w:val="right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E0643" w:rsidRPr="00E8449A" w:rsidRDefault="00BE0643" w:rsidP="00FF1232">
    <w:pPr>
      <w:pStyle w:val="a6"/>
      <w:jc w:val="right"/>
      <w:rPr>
        <w:i/>
      </w:rPr>
    </w:pPr>
    <w:r>
      <w:rPr>
        <w:i/>
      </w:rPr>
      <w:t>И</w:t>
    </w:r>
    <w:r w:rsidRPr="00C86B47">
      <w:rPr>
        <w:i/>
      </w:rPr>
      <w:t>зменен</w:t>
    </w:r>
    <w:r>
      <w:rPr>
        <w:i/>
      </w:rPr>
      <w:t>ия</w:t>
    </w:r>
    <w:r w:rsidRPr="00C86B47">
      <w:rPr>
        <w:i/>
      </w:rPr>
      <w:t xml:space="preserve"> в Генеральный план сельского поселения </w:t>
    </w:r>
    <w:r>
      <w:rPr>
        <w:i/>
      </w:rPr>
      <w:t>Серноводск</w:t>
    </w:r>
  </w:p>
  <w:p w:rsidR="00BE0643" w:rsidRDefault="00BE0643" w:rsidP="00C86B47">
    <w:pPr>
      <w:pStyle w:val="a6"/>
      <w:jc w:val="right"/>
    </w:pPr>
    <w:r w:rsidRPr="00C86B47">
      <w:rPr>
        <w:i/>
      </w:rPr>
      <w:t xml:space="preserve">муниципального </w:t>
    </w:r>
    <w:r>
      <w:rPr>
        <w:i/>
      </w:rPr>
      <w:t xml:space="preserve">района Сергиевский </w:t>
    </w:r>
    <w:r w:rsidRPr="00C86B47">
      <w:rPr>
        <w:i/>
      </w:rPr>
      <w:t>Самарской области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B35B77"/>
    <w:multiLevelType w:val="hybridMultilevel"/>
    <w:tmpl w:val="5210C6B6"/>
    <w:lvl w:ilvl="0" w:tplc="79FAC7FA">
      <w:start w:val="2"/>
      <w:numFmt w:val="bullet"/>
      <w:lvlText w:val=""/>
      <w:lvlJc w:val="left"/>
      <w:pPr>
        <w:ind w:left="1429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0D146706"/>
    <w:multiLevelType w:val="hybridMultilevel"/>
    <w:tmpl w:val="43880620"/>
    <w:lvl w:ilvl="0" w:tplc="4D784AEA">
      <w:start w:val="1"/>
      <w:numFmt w:val="bullet"/>
      <w:lvlText w:val=""/>
      <w:lvlJc w:val="left"/>
      <w:pPr>
        <w:ind w:left="125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7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9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1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3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5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7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9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19" w:hanging="360"/>
      </w:pPr>
      <w:rPr>
        <w:rFonts w:ascii="Wingdings" w:hAnsi="Wingdings" w:hint="default"/>
      </w:rPr>
    </w:lvl>
  </w:abstractNum>
  <w:abstractNum w:abstractNumId="2" w15:restartNumberingAfterBreak="0">
    <w:nsid w:val="0D692E26"/>
    <w:multiLevelType w:val="hybridMultilevel"/>
    <w:tmpl w:val="97B43FB2"/>
    <w:lvl w:ilvl="0" w:tplc="3A7649C6">
      <w:start w:val="2"/>
      <w:numFmt w:val="bullet"/>
      <w:lvlText w:val=""/>
      <w:lvlJc w:val="left"/>
      <w:pPr>
        <w:ind w:left="1069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3" w15:restartNumberingAfterBreak="0">
    <w:nsid w:val="0F0971E9"/>
    <w:multiLevelType w:val="multilevel"/>
    <w:tmpl w:val="0276EB34"/>
    <w:lvl w:ilvl="0">
      <w:start w:val="1"/>
      <w:numFmt w:val="decimal"/>
      <w:lvlText w:val="%1."/>
      <w:lvlJc w:val="left"/>
      <w:pPr>
        <w:ind w:left="1829" w:hanging="11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4" w15:restartNumberingAfterBreak="0">
    <w:nsid w:val="1FE010B6"/>
    <w:multiLevelType w:val="multilevel"/>
    <w:tmpl w:val="DB085A1E"/>
    <w:lvl w:ilvl="0">
      <w:start w:val="1"/>
      <w:numFmt w:val="decimal"/>
      <w:lvlText w:val="%1."/>
      <w:lvlJc w:val="left"/>
      <w:pPr>
        <w:ind w:left="380" w:hanging="380"/>
      </w:pPr>
      <w:rPr>
        <w:rFonts w:hint="default"/>
        <w:color w:val="auto"/>
      </w:rPr>
    </w:lvl>
    <w:lvl w:ilvl="1">
      <w:start w:val="1"/>
      <w:numFmt w:val="decimal"/>
      <w:isLgl/>
      <w:lvlText w:val="%1.%2."/>
      <w:lvlJc w:val="left"/>
      <w:pPr>
        <w:ind w:left="1579" w:hanging="1040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1976" w:hanging="1040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373" w:hanging="1040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810" w:hanging="1080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3207" w:hanging="108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3964" w:hanging="144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4361" w:hanging="144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5118" w:hanging="1800"/>
      </w:pPr>
      <w:rPr>
        <w:rFonts w:hint="default"/>
        <w:color w:val="auto"/>
      </w:rPr>
    </w:lvl>
  </w:abstractNum>
  <w:abstractNum w:abstractNumId="5" w15:restartNumberingAfterBreak="0">
    <w:nsid w:val="445B2443"/>
    <w:multiLevelType w:val="hybridMultilevel"/>
    <w:tmpl w:val="293A0370"/>
    <w:lvl w:ilvl="0" w:tplc="3E20DDF8">
      <w:start w:val="1"/>
      <w:numFmt w:val="upperRoman"/>
      <w:lvlText w:val="%1."/>
      <w:lvlJc w:val="left"/>
      <w:pPr>
        <w:ind w:left="862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4F052A93"/>
    <w:multiLevelType w:val="hybridMultilevel"/>
    <w:tmpl w:val="031A5E6C"/>
    <w:lvl w:ilvl="0" w:tplc="64A47B06">
      <w:start w:val="1"/>
      <w:numFmt w:val="bullet"/>
      <w:lvlText w:val=""/>
      <w:lvlJc w:val="left"/>
      <w:pPr>
        <w:ind w:left="148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7" w15:restartNumberingAfterBreak="0">
    <w:nsid w:val="636D237D"/>
    <w:multiLevelType w:val="multilevel"/>
    <w:tmpl w:val="B6EAB286"/>
    <w:lvl w:ilvl="0">
      <w:start w:val="1"/>
      <w:numFmt w:val="bullet"/>
      <w:pStyle w:val="a"/>
      <w:suff w:val="space"/>
      <w:lvlText w:val="–"/>
      <w:lvlJc w:val="left"/>
      <w:pPr>
        <w:ind w:left="1" w:firstLine="567"/>
      </w:pPr>
      <w:rPr>
        <w:rFonts w:ascii="Times New Roman" w:hAnsi="Times New Roman" w:cs="Times New Roman" w:hint="default"/>
      </w:rPr>
    </w:lvl>
    <w:lvl w:ilvl="1">
      <w:start w:val="1"/>
      <w:numFmt w:val="bullet"/>
      <w:suff w:val="space"/>
      <w:lvlText w:val="–"/>
      <w:lvlJc w:val="left"/>
      <w:pPr>
        <w:ind w:left="0" w:firstLine="567"/>
      </w:pPr>
      <w:rPr>
        <w:rFonts w:ascii="Times New Roman" w:hAnsi="Times New Roman" w:cs="Times New Roman" w:hint="default"/>
      </w:rPr>
    </w:lvl>
    <w:lvl w:ilvl="2">
      <w:start w:val="1"/>
      <w:numFmt w:val="bullet"/>
      <w:suff w:val="space"/>
      <w:lvlText w:val=""/>
      <w:lvlJc w:val="left"/>
      <w:pPr>
        <w:ind w:left="0" w:firstLine="567"/>
      </w:pPr>
      <w:rPr>
        <w:rFonts w:ascii="Symbol" w:hAnsi="Symbol" w:hint="default"/>
      </w:rPr>
    </w:lvl>
    <w:lvl w:ilvl="3">
      <w:start w:val="1"/>
      <w:numFmt w:val="bullet"/>
      <w:suff w:val="space"/>
      <w:lvlText w:val="–"/>
      <w:lvlJc w:val="left"/>
      <w:pPr>
        <w:ind w:left="0" w:firstLine="567"/>
      </w:pPr>
      <w:rPr>
        <w:rFonts w:ascii="Times New Roman" w:hAnsi="Times New Roman" w:cs="Times New Roman" w:hint="default"/>
      </w:rPr>
    </w:lvl>
    <w:lvl w:ilvl="4">
      <w:start w:val="1"/>
      <w:numFmt w:val="bullet"/>
      <w:suff w:val="space"/>
      <w:lvlText w:val="–"/>
      <w:lvlJc w:val="left"/>
      <w:pPr>
        <w:ind w:left="0" w:firstLine="567"/>
      </w:pPr>
      <w:rPr>
        <w:rFonts w:ascii="Times New Roman" w:hAnsi="Times New Roman" w:cs="Times New Roman" w:hint="default"/>
      </w:rPr>
    </w:lvl>
    <w:lvl w:ilvl="5">
      <w:start w:val="1"/>
      <w:numFmt w:val="bullet"/>
      <w:suff w:val="space"/>
      <w:lvlText w:val="–"/>
      <w:lvlJc w:val="left"/>
      <w:pPr>
        <w:ind w:left="0" w:firstLine="567"/>
      </w:pPr>
      <w:rPr>
        <w:rFonts w:ascii="Times New Roman" w:hAnsi="Times New Roman" w:cs="Times New Roman" w:hint="default"/>
      </w:rPr>
    </w:lvl>
    <w:lvl w:ilvl="6">
      <w:start w:val="1"/>
      <w:numFmt w:val="bullet"/>
      <w:suff w:val="space"/>
      <w:lvlText w:val=""/>
      <w:lvlJc w:val="left"/>
      <w:pPr>
        <w:ind w:left="0" w:firstLine="567"/>
      </w:pPr>
      <w:rPr>
        <w:rFonts w:ascii="Symbol" w:hAnsi="Symbol" w:hint="default"/>
      </w:rPr>
    </w:lvl>
    <w:lvl w:ilvl="7">
      <w:start w:val="1"/>
      <w:numFmt w:val="bullet"/>
      <w:suff w:val="space"/>
      <w:lvlText w:val="–"/>
      <w:lvlJc w:val="left"/>
      <w:pPr>
        <w:ind w:left="-283" w:firstLine="567"/>
      </w:pPr>
      <w:rPr>
        <w:rFonts w:ascii="Times New Roman" w:hAnsi="Times New Roman" w:cs="Times New Roman" w:hint="default"/>
      </w:rPr>
    </w:lvl>
    <w:lvl w:ilvl="8">
      <w:start w:val="1"/>
      <w:numFmt w:val="bullet"/>
      <w:suff w:val="space"/>
      <w:lvlText w:val=""/>
      <w:lvlJc w:val="left"/>
      <w:pPr>
        <w:ind w:left="0" w:firstLine="567"/>
      </w:pPr>
      <w:rPr>
        <w:rFonts w:ascii="Symbol" w:hAnsi="Symbol" w:hint="default"/>
      </w:rPr>
    </w:lvl>
  </w:abstractNum>
  <w:abstractNum w:abstractNumId="8" w15:restartNumberingAfterBreak="0">
    <w:nsid w:val="63AA4491"/>
    <w:multiLevelType w:val="hybridMultilevel"/>
    <w:tmpl w:val="E304D33C"/>
    <w:lvl w:ilvl="0" w:tplc="84C03AD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8"/>
  </w:num>
  <w:num w:numId="3">
    <w:abstractNumId w:val="5"/>
  </w:num>
  <w:num w:numId="4">
    <w:abstractNumId w:val="4"/>
  </w:num>
  <w:num w:numId="5">
    <w:abstractNumId w:val="6"/>
  </w:num>
  <w:num w:numId="6">
    <w:abstractNumId w:val="7"/>
  </w:num>
  <w:num w:numId="7">
    <w:abstractNumId w:val="7"/>
  </w:num>
  <w:num w:numId="8">
    <w:abstractNumId w:val="7"/>
  </w:num>
  <w:num w:numId="9">
    <w:abstractNumId w:val="7"/>
  </w:num>
  <w:num w:numId="10">
    <w:abstractNumId w:val="7"/>
  </w:num>
  <w:num w:numId="11">
    <w:abstractNumId w:val="7"/>
  </w:num>
  <w:num w:numId="12">
    <w:abstractNumId w:val="7"/>
  </w:num>
  <w:num w:numId="13">
    <w:abstractNumId w:val="7"/>
  </w:num>
  <w:num w:numId="14">
    <w:abstractNumId w:val="7"/>
  </w:num>
  <w:num w:numId="15">
    <w:abstractNumId w:val="7"/>
  </w:num>
  <w:num w:numId="16">
    <w:abstractNumId w:val="7"/>
  </w:num>
  <w:num w:numId="17">
    <w:abstractNumId w:val="7"/>
  </w:num>
  <w:num w:numId="18">
    <w:abstractNumId w:val="7"/>
  </w:num>
  <w:num w:numId="19">
    <w:abstractNumId w:val="7"/>
  </w:num>
  <w:num w:numId="20">
    <w:abstractNumId w:val="7"/>
  </w:num>
  <w:num w:numId="21">
    <w:abstractNumId w:val="7"/>
  </w:num>
  <w:num w:numId="22">
    <w:abstractNumId w:val="3"/>
  </w:num>
  <w:num w:numId="23">
    <w:abstractNumId w:val="1"/>
  </w:num>
  <w:num w:numId="24">
    <w:abstractNumId w:val="2"/>
  </w:num>
  <w:num w:numId="25">
    <w:abstractNumId w:val="0"/>
  </w:num>
  <w:num w:numId="26">
    <w:abstractNumId w:val="7"/>
  </w:num>
  <w:num w:numId="27">
    <w:abstractNumId w:val="7"/>
  </w:num>
  <w:num w:numId="28">
    <w:abstractNumId w:val="7"/>
  </w:num>
  <w:num w:numId="29">
    <w:abstractNumId w:val="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drawingGridHorizontalSpacing w:val="120"/>
  <w:displayHorizontalDrawingGridEvery w:val="2"/>
  <w:characterSpacingControl w:val="doNotCompress"/>
  <w:hdrShapeDefaults>
    <o:shapedefaults v:ext="edit" spidmax="11366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E6441"/>
    <w:rsid w:val="00001020"/>
    <w:rsid w:val="0000174A"/>
    <w:rsid w:val="0000367C"/>
    <w:rsid w:val="00005148"/>
    <w:rsid w:val="000079D1"/>
    <w:rsid w:val="00011CFA"/>
    <w:rsid w:val="00012B3A"/>
    <w:rsid w:val="0001616F"/>
    <w:rsid w:val="00016408"/>
    <w:rsid w:val="00016A82"/>
    <w:rsid w:val="00020FD5"/>
    <w:rsid w:val="000225DE"/>
    <w:rsid w:val="00023DAB"/>
    <w:rsid w:val="00023EC9"/>
    <w:rsid w:val="00025CC8"/>
    <w:rsid w:val="00030737"/>
    <w:rsid w:val="000319E9"/>
    <w:rsid w:val="00032997"/>
    <w:rsid w:val="00032CC9"/>
    <w:rsid w:val="0003333E"/>
    <w:rsid w:val="0003617F"/>
    <w:rsid w:val="0003682E"/>
    <w:rsid w:val="00041BE6"/>
    <w:rsid w:val="000424C1"/>
    <w:rsid w:val="00043A20"/>
    <w:rsid w:val="00050529"/>
    <w:rsid w:val="0005057D"/>
    <w:rsid w:val="00054C14"/>
    <w:rsid w:val="00054C1C"/>
    <w:rsid w:val="00055EF5"/>
    <w:rsid w:val="000563D4"/>
    <w:rsid w:val="0006036D"/>
    <w:rsid w:val="00060751"/>
    <w:rsid w:val="000639A3"/>
    <w:rsid w:val="000642F5"/>
    <w:rsid w:val="000647E2"/>
    <w:rsid w:val="00066105"/>
    <w:rsid w:val="00070BA4"/>
    <w:rsid w:val="00072759"/>
    <w:rsid w:val="0007363A"/>
    <w:rsid w:val="00074811"/>
    <w:rsid w:val="000748C0"/>
    <w:rsid w:val="00076C40"/>
    <w:rsid w:val="00077F5E"/>
    <w:rsid w:val="00080945"/>
    <w:rsid w:val="0008128A"/>
    <w:rsid w:val="00082166"/>
    <w:rsid w:val="000835FC"/>
    <w:rsid w:val="000851E1"/>
    <w:rsid w:val="00086211"/>
    <w:rsid w:val="000867A7"/>
    <w:rsid w:val="00090FC0"/>
    <w:rsid w:val="00093C94"/>
    <w:rsid w:val="000973C3"/>
    <w:rsid w:val="000A14DC"/>
    <w:rsid w:val="000A2477"/>
    <w:rsid w:val="000A490D"/>
    <w:rsid w:val="000B4D26"/>
    <w:rsid w:val="000B6314"/>
    <w:rsid w:val="000C405A"/>
    <w:rsid w:val="000C44BB"/>
    <w:rsid w:val="000C51A3"/>
    <w:rsid w:val="000C6BE3"/>
    <w:rsid w:val="000C7AA1"/>
    <w:rsid w:val="000D28DC"/>
    <w:rsid w:val="000D52F1"/>
    <w:rsid w:val="000E1988"/>
    <w:rsid w:val="000E6441"/>
    <w:rsid w:val="000E777B"/>
    <w:rsid w:val="000E7A18"/>
    <w:rsid w:val="000F080C"/>
    <w:rsid w:val="000F0CB9"/>
    <w:rsid w:val="000F1F68"/>
    <w:rsid w:val="000F7448"/>
    <w:rsid w:val="0010046F"/>
    <w:rsid w:val="0010058C"/>
    <w:rsid w:val="00103BD2"/>
    <w:rsid w:val="001050AB"/>
    <w:rsid w:val="001055E0"/>
    <w:rsid w:val="001059C1"/>
    <w:rsid w:val="001124E5"/>
    <w:rsid w:val="001143FA"/>
    <w:rsid w:val="001157A1"/>
    <w:rsid w:val="001161BC"/>
    <w:rsid w:val="00117239"/>
    <w:rsid w:val="0012165F"/>
    <w:rsid w:val="001220D6"/>
    <w:rsid w:val="00122302"/>
    <w:rsid w:val="00126DA7"/>
    <w:rsid w:val="00130B04"/>
    <w:rsid w:val="00131381"/>
    <w:rsid w:val="00133EFA"/>
    <w:rsid w:val="001349DA"/>
    <w:rsid w:val="001405FA"/>
    <w:rsid w:val="00142679"/>
    <w:rsid w:val="0014267E"/>
    <w:rsid w:val="0014550D"/>
    <w:rsid w:val="001470D8"/>
    <w:rsid w:val="00152C1E"/>
    <w:rsid w:val="0015379C"/>
    <w:rsid w:val="00153DC1"/>
    <w:rsid w:val="0015759C"/>
    <w:rsid w:val="00157CD6"/>
    <w:rsid w:val="00160CA5"/>
    <w:rsid w:val="00161BDF"/>
    <w:rsid w:val="001621C9"/>
    <w:rsid w:val="00162334"/>
    <w:rsid w:val="00165CCE"/>
    <w:rsid w:val="00167453"/>
    <w:rsid w:val="0017160E"/>
    <w:rsid w:val="00171FCE"/>
    <w:rsid w:val="0017734F"/>
    <w:rsid w:val="00180931"/>
    <w:rsid w:val="001812AE"/>
    <w:rsid w:val="0018180A"/>
    <w:rsid w:val="001818E1"/>
    <w:rsid w:val="00181A0B"/>
    <w:rsid w:val="001820C5"/>
    <w:rsid w:val="001827AB"/>
    <w:rsid w:val="00182C0E"/>
    <w:rsid w:val="0018639C"/>
    <w:rsid w:val="00187C8C"/>
    <w:rsid w:val="00192BCE"/>
    <w:rsid w:val="00194133"/>
    <w:rsid w:val="00194F9C"/>
    <w:rsid w:val="001A023C"/>
    <w:rsid w:val="001A08AD"/>
    <w:rsid w:val="001A0AED"/>
    <w:rsid w:val="001A0B12"/>
    <w:rsid w:val="001A18EB"/>
    <w:rsid w:val="001A22D1"/>
    <w:rsid w:val="001A3366"/>
    <w:rsid w:val="001A4B35"/>
    <w:rsid w:val="001A693B"/>
    <w:rsid w:val="001B0082"/>
    <w:rsid w:val="001B00A3"/>
    <w:rsid w:val="001B179F"/>
    <w:rsid w:val="001B3F86"/>
    <w:rsid w:val="001B4A89"/>
    <w:rsid w:val="001B593A"/>
    <w:rsid w:val="001B6F0D"/>
    <w:rsid w:val="001B75C3"/>
    <w:rsid w:val="001B78E3"/>
    <w:rsid w:val="001C0A64"/>
    <w:rsid w:val="001C103A"/>
    <w:rsid w:val="001C29F8"/>
    <w:rsid w:val="001C3EE0"/>
    <w:rsid w:val="001C43EE"/>
    <w:rsid w:val="001C79CF"/>
    <w:rsid w:val="001D0F88"/>
    <w:rsid w:val="001D549A"/>
    <w:rsid w:val="001D65BF"/>
    <w:rsid w:val="001E0A1B"/>
    <w:rsid w:val="001E0C3B"/>
    <w:rsid w:val="001E116F"/>
    <w:rsid w:val="001E1A6A"/>
    <w:rsid w:val="001E25A2"/>
    <w:rsid w:val="001E2C29"/>
    <w:rsid w:val="001E3AC5"/>
    <w:rsid w:val="001E3AF8"/>
    <w:rsid w:val="001E3C24"/>
    <w:rsid w:val="001E6502"/>
    <w:rsid w:val="001E783C"/>
    <w:rsid w:val="001F097B"/>
    <w:rsid w:val="001F34F4"/>
    <w:rsid w:val="001F5A4F"/>
    <w:rsid w:val="001F5C9E"/>
    <w:rsid w:val="001F72BC"/>
    <w:rsid w:val="00201DCD"/>
    <w:rsid w:val="00205D23"/>
    <w:rsid w:val="00206D58"/>
    <w:rsid w:val="00210881"/>
    <w:rsid w:val="00211900"/>
    <w:rsid w:val="00213C06"/>
    <w:rsid w:val="00215D76"/>
    <w:rsid w:val="002169B5"/>
    <w:rsid w:val="00217829"/>
    <w:rsid w:val="00217938"/>
    <w:rsid w:val="00221D16"/>
    <w:rsid w:val="00222F8C"/>
    <w:rsid w:val="002238D0"/>
    <w:rsid w:val="002239E2"/>
    <w:rsid w:val="00223A51"/>
    <w:rsid w:val="00227E8B"/>
    <w:rsid w:val="00231706"/>
    <w:rsid w:val="002321D4"/>
    <w:rsid w:val="00232C96"/>
    <w:rsid w:val="00233B36"/>
    <w:rsid w:val="00233F07"/>
    <w:rsid w:val="002346CC"/>
    <w:rsid w:val="00237C4E"/>
    <w:rsid w:val="00237CA2"/>
    <w:rsid w:val="00240C75"/>
    <w:rsid w:val="00241992"/>
    <w:rsid w:val="0024367E"/>
    <w:rsid w:val="0024504B"/>
    <w:rsid w:val="00245201"/>
    <w:rsid w:val="00245D45"/>
    <w:rsid w:val="0024769D"/>
    <w:rsid w:val="0025029F"/>
    <w:rsid w:val="002504BD"/>
    <w:rsid w:val="002534B5"/>
    <w:rsid w:val="00253B13"/>
    <w:rsid w:val="00254C61"/>
    <w:rsid w:val="002626DB"/>
    <w:rsid w:val="0026279F"/>
    <w:rsid w:val="00263BFF"/>
    <w:rsid w:val="0026533C"/>
    <w:rsid w:val="00270B28"/>
    <w:rsid w:val="00281F40"/>
    <w:rsid w:val="00284955"/>
    <w:rsid w:val="00285920"/>
    <w:rsid w:val="0029113D"/>
    <w:rsid w:val="00295823"/>
    <w:rsid w:val="00296C5B"/>
    <w:rsid w:val="002972F6"/>
    <w:rsid w:val="00297BEE"/>
    <w:rsid w:val="002A110A"/>
    <w:rsid w:val="002A29C4"/>
    <w:rsid w:val="002A587C"/>
    <w:rsid w:val="002A6407"/>
    <w:rsid w:val="002A6DE6"/>
    <w:rsid w:val="002A76B4"/>
    <w:rsid w:val="002B1AC2"/>
    <w:rsid w:val="002B5170"/>
    <w:rsid w:val="002B7D2E"/>
    <w:rsid w:val="002C1C1F"/>
    <w:rsid w:val="002C1CFE"/>
    <w:rsid w:val="002C1FB4"/>
    <w:rsid w:val="002C429E"/>
    <w:rsid w:val="002D1BA5"/>
    <w:rsid w:val="002D2C1D"/>
    <w:rsid w:val="002D4133"/>
    <w:rsid w:val="002D56E6"/>
    <w:rsid w:val="002D5DBC"/>
    <w:rsid w:val="002D6259"/>
    <w:rsid w:val="002D7D01"/>
    <w:rsid w:val="002E1B20"/>
    <w:rsid w:val="002E2839"/>
    <w:rsid w:val="002E2F96"/>
    <w:rsid w:val="002E5703"/>
    <w:rsid w:val="002E625A"/>
    <w:rsid w:val="002E6E59"/>
    <w:rsid w:val="002F0748"/>
    <w:rsid w:val="002F135A"/>
    <w:rsid w:val="002F174D"/>
    <w:rsid w:val="002F17BD"/>
    <w:rsid w:val="002F19F5"/>
    <w:rsid w:val="002F1EBB"/>
    <w:rsid w:val="002F3D01"/>
    <w:rsid w:val="002F3DD3"/>
    <w:rsid w:val="002F3E0A"/>
    <w:rsid w:val="00300E09"/>
    <w:rsid w:val="00301DA2"/>
    <w:rsid w:val="003030AF"/>
    <w:rsid w:val="00303FBF"/>
    <w:rsid w:val="00304F72"/>
    <w:rsid w:val="00305AFE"/>
    <w:rsid w:val="00306F52"/>
    <w:rsid w:val="00311638"/>
    <w:rsid w:val="0031512E"/>
    <w:rsid w:val="00316C0F"/>
    <w:rsid w:val="00321EC2"/>
    <w:rsid w:val="00325108"/>
    <w:rsid w:val="0032554A"/>
    <w:rsid w:val="00325CFF"/>
    <w:rsid w:val="00325D1D"/>
    <w:rsid w:val="00330B52"/>
    <w:rsid w:val="00331A45"/>
    <w:rsid w:val="00331DD4"/>
    <w:rsid w:val="00336C44"/>
    <w:rsid w:val="00336CC7"/>
    <w:rsid w:val="00337BC8"/>
    <w:rsid w:val="003404EF"/>
    <w:rsid w:val="003419AA"/>
    <w:rsid w:val="003446F9"/>
    <w:rsid w:val="0034694F"/>
    <w:rsid w:val="00347810"/>
    <w:rsid w:val="003526D0"/>
    <w:rsid w:val="00353C4C"/>
    <w:rsid w:val="003548F8"/>
    <w:rsid w:val="003560FD"/>
    <w:rsid w:val="003579F7"/>
    <w:rsid w:val="00363EBF"/>
    <w:rsid w:val="00364177"/>
    <w:rsid w:val="003669BB"/>
    <w:rsid w:val="00367C3B"/>
    <w:rsid w:val="0037145A"/>
    <w:rsid w:val="00372DF9"/>
    <w:rsid w:val="00374ED6"/>
    <w:rsid w:val="003763B5"/>
    <w:rsid w:val="003774EB"/>
    <w:rsid w:val="00383933"/>
    <w:rsid w:val="003858CE"/>
    <w:rsid w:val="0038715B"/>
    <w:rsid w:val="003874ED"/>
    <w:rsid w:val="00387521"/>
    <w:rsid w:val="0039004D"/>
    <w:rsid w:val="003910F8"/>
    <w:rsid w:val="00392A39"/>
    <w:rsid w:val="003934DA"/>
    <w:rsid w:val="00397BF9"/>
    <w:rsid w:val="003A557F"/>
    <w:rsid w:val="003A776A"/>
    <w:rsid w:val="003B0B4B"/>
    <w:rsid w:val="003B18B4"/>
    <w:rsid w:val="003B1A39"/>
    <w:rsid w:val="003B28B5"/>
    <w:rsid w:val="003B38EB"/>
    <w:rsid w:val="003B5912"/>
    <w:rsid w:val="003B6641"/>
    <w:rsid w:val="003B6B0A"/>
    <w:rsid w:val="003B6ED8"/>
    <w:rsid w:val="003C122D"/>
    <w:rsid w:val="003C5455"/>
    <w:rsid w:val="003C608B"/>
    <w:rsid w:val="003D21ED"/>
    <w:rsid w:val="003D293F"/>
    <w:rsid w:val="003D2984"/>
    <w:rsid w:val="003D2ED5"/>
    <w:rsid w:val="003D34BD"/>
    <w:rsid w:val="003D3F8B"/>
    <w:rsid w:val="003D4610"/>
    <w:rsid w:val="003D78AA"/>
    <w:rsid w:val="003D7EF5"/>
    <w:rsid w:val="003E12FC"/>
    <w:rsid w:val="003E4118"/>
    <w:rsid w:val="003E43B3"/>
    <w:rsid w:val="003E464C"/>
    <w:rsid w:val="003E683C"/>
    <w:rsid w:val="003E6E3E"/>
    <w:rsid w:val="003F543A"/>
    <w:rsid w:val="003F7D30"/>
    <w:rsid w:val="00400D32"/>
    <w:rsid w:val="00400E27"/>
    <w:rsid w:val="004018C7"/>
    <w:rsid w:val="00401D65"/>
    <w:rsid w:val="004037CD"/>
    <w:rsid w:val="00404747"/>
    <w:rsid w:val="00407090"/>
    <w:rsid w:val="004100DF"/>
    <w:rsid w:val="004101DF"/>
    <w:rsid w:val="00410B52"/>
    <w:rsid w:val="00410CB9"/>
    <w:rsid w:val="0041185B"/>
    <w:rsid w:val="00412E05"/>
    <w:rsid w:val="0041328A"/>
    <w:rsid w:val="00413619"/>
    <w:rsid w:val="00413909"/>
    <w:rsid w:val="004146E1"/>
    <w:rsid w:val="00414714"/>
    <w:rsid w:val="00414C11"/>
    <w:rsid w:val="00417A02"/>
    <w:rsid w:val="0042117A"/>
    <w:rsid w:val="004241B1"/>
    <w:rsid w:val="00426353"/>
    <w:rsid w:val="00427A03"/>
    <w:rsid w:val="004327DA"/>
    <w:rsid w:val="00432DCB"/>
    <w:rsid w:val="0043353E"/>
    <w:rsid w:val="00437086"/>
    <w:rsid w:val="00441FF0"/>
    <w:rsid w:val="00442AD0"/>
    <w:rsid w:val="00442F7A"/>
    <w:rsid w:val="00445FB3"/>
    <w:rsid w:val="00446B16"/>
    <w:rsid w:val="00446B27"/>
    <w:rsid w:val="00446DEE"/>
    <w:rsid w:val="00447465"/>
    <w:rsid w:val="00447534"/>
    <w:rsid w:val="0044761B"/>
    <w:rsid w:val="00450BA2"/>
    <w:rsid w:val="00450C3E"/>
    <w:rsid w:val="00453167"/>
    <w:rsid w:val="00455635"/>
    <w:rsid w:val="00456F57"/>
    <w:rsid w:val="00460A6D"/>
    <w:rsid w:val="0046258E"/>
    <w:rsid w:val="00463041"/>
    <w:rsid w:val="00466B4B"/>
    <w:rsid w:val="004719A6"/>
    <w:rsid w:val="00474DC5"/>
    <w:rsid w:val="00480DB9"/>
    <w:rsid w:val="004821F2"/>
    <w:rsid w:val="004840A9"/>
    <w:rsid w:val="00485F04"/>
    <w:rsid w:val="004909A6"/>
    <w:rsid w:val="004954DC"/>
    <w:rsid w:val="004956E1"/>
    <w:rsid w:val="0049640B"/>
    <w:rsid w:val="0049784E"/>
    <w:rsid w:val="004A0543"/>
    <w:rsid w:val="004A0E51"/>
    <w:rsid w:val="004A124F"/>
    <w:rsid w:val="004A20B2"/>
    <w:rsid w:val="004A238A"/>
    <w:rsid w:val="004A511E"/>
    <w:rsid w:val="004A5B02"/>
    <w:rsid w:val="004A63C4"/>
    <w:rsid w:val="004A747E"/>
    <w:rsid w:val="004B4318"/>
    <w:rsid w:val="004B51C4"/>
    <w:rsid w:val="004B6427"/>
    <w:rsid w:val="004C35D3"/>
    <w:rsid w:val="004C4CFA"/>
    <w:rsid w:val="004C7683"/>
    <w:rsid w:val="004D10C8"/>
    <w:rsid w:val="004D321C"/>
    <w:rsid w:val="004D3352"/>
    <w:rsid w:val="004D5192"/>
    <w:rsid w:val="004D66F7"/>
    <w:rsid w:val="004E3B91"/>
    <w:rsid w:val="004E4C28"/>
    <w:rsid w:val="004E72D1"/>
    <w:rsid w:val="004F0DC6"/>
    <w:rsid w:val="004F3D42"/>
    <w:rsid w:val="004F41E0"/>
    <w:rsid w:val="004F52A9"/>
    <w:rsid w:val="004F5AEC"/>
    <w:rsid w:val="00500F2D"/>
    <w:rsid w:val="00503A25"/>
    <w:rsid w:val="00503EFE"/>
    <w:rsid w:val="0050499D"/>
    <w:rsid w:val="0050680F"/>
    <w:rsid w:val="00506F2B"/>
    <w:rsid w:val="00507A56"/>
    <w:rsid w:val="00510120"/>
    <w:rsid w:val="00513876"/>
    <w:rsid w:val="00514D5D"/>
    <w:rsid w:val="00515A57"/>
    <w:rsid w:val="00517FBA"/>
    <w:rsid w:val="0052014E"/>
    <w:rsid w:val="00522C95"/>
    <w:rsid w:val="00522C9D"/>
    <w:rsid w:val="00523002"/>
    <w:rsid w:val="00523469"/>
    <w:rsid w:val="00525945"/>
    <w:rsid w:val="005264B0"/>
    <w:rsid w:val="00527FF3"/>
    <w:rsid w:val="005306A1"/>
    <w:rsid w:val="005306DC"/>
    <w:rsid w:val="00531B90"/>
    <w:rsid w:val="0053336F"/>
    <w:rsid w:val="00533FDC"/>
    <w:rsid w:val="00534BCF"/>
    <w:rsid w:val="005360B1"/>
    <w:rsid w:val="005362E7"/>
    <w:rsid w:val="00536819"/>
    <w:rsid w:val="00540284"/>
    <w:rsid w:val="005414EC"/>
    <w:rsid w:val="005437AB"/>
    <w:rsid w:val="0054497A"/>
    <w:rsid w:val="00545490"/>
    <w:rsid w:val="0055316C"/>
    <w:rsid w:val="005539F2"/>
    <w:rsid w:val="00553FE2"/>
    <w:rsid w:val="00554120"/>
    <w:rsid w:val="00555177"/>
    <w:rsid w:val="00557B34"/>
    <w:rsid w:val="00557DB6"/>
    <w:rsid w:val="005602B4"/>
    <w:rsid w:val="00563B4B"/>
    <w:rsid w:val="00564B9B"/>
    <w:rsid w:val="0056582F"/>
    <w:rsid w:val="00567722"/>
    <w:rsid w:val="0057004D"/>
    <w:rsid w:val="00573081"/>
    <w:rsid w:val="0057362C"/>
    <w:rsid w:val="00577A95"/>
    <w:rsid w:val="00580AFB"/>
    <w:rsid w:val="00583636"/>
    <w:rsid w:val="00583C88"/>
    <w:rsid w:val="00583FE2"/>
    <w:rsid w:val="005852AD"/>
    <w:rsid w:val="005854A5"/>
    <w:rsid w:val="00590E80"/>
    <w:rsid w:val="0059217D"/>
    <w:rsid w:val="00592AEE"/>
    <w:rsid w:val="00592CE8"/>
    <w:rsid w:val="005937EF"/>
    <w:rsid w:val="00595985"/>
    <w:rsid w:val="005A0E8F"/>
    <w:rsid w:val="005A1F89"/>
    <w:rsid w:val="005A228D"/>
    <w:rsid w:val="005A24C7"/>
    <w:rsid w:val="005A2BF0"/>
    <w:rsid w:val="005A3773"/>
    <w:rsid w:val="005A45A5"/>
    <w:rsid w:val="005A60B5"/>
    <w:rsid w:val="005B356C"/>
    <w:rsid w:val="005B358C"/>
    <w:rsid w:val="005B461D"/>
    <w:rsid w:val="005B4EC0"/>
    <w:rsid w:val="005B5EA3"/>
    <w:rsid w:val="005B7446"/>
    <w:rsid w:val="005C4805"/>
    <w:rsid w:val="005C5A1C"/>
    <w:rsid w:val="005C6420"/>
    <w:rsid w:val="005C6548"/>
    <w:rsid w:val="005C772D"/>
    <w:rsid w:val="005D2148"/>
    <w:rsid w:val="005D4423"/>
    <w:rsid w:val="005D5625"/>
    <w:rsid w:val="005D5A67"/>
    <w:rsid w:val="005D6979"/>
    <w:rsid w:val="005D7180"/>
    <w:rsid w:val="005E4932"/>
    <w:rsid w:val="005E60CA"/>
    <w:rsid w:val="005F09B1"/>
    <w:rsid w:val="005F5AB9"/>
    <w:rsid w:val="005F60A9"/>
    <w:rsid w:val="005F7467"/>
    <w:rsid w:val="00600F13"/>
    <w:rsid w:val="00601532"/>
    <w:rsid w:val="00601F8A"/>
    <w:rsid w:val="00602A66"/>
    <w:rsid w:val="00604261"/>
    <w:rsid w:val="00604BFD"/>
    <w:rsid w:val="00604D6F"/>
    <w:rsid w:val="00606359"/>
    <w:rsid w:val="006064B6"/>
    <w:rsid w:val="00607244"/>
    <w:rsid w:val="0060767A"/>
    <w:rsid w:val="00607BAF"/>
    <w:rsid w:val="0061033B"/>
    <w:rsid w:val="00616DB1"/>
    <w:rsid w:val="00623D1A"/>
    <w:rsid w:val="0062485D"/>
    <w:rsid w:val="006300FB"/>
    <w:rsid w:val="00631FC4"/>
    <w:rsid w:val="006340C0"/>
    <w:rsid w:val="0063473D"/>
    <w:rsid w:val="00634838"/>
    <w:rsid w:val="006368A5"/>
    <w:rsid w:val="00637B6A"/>
    <w:rsid w:val="006404D7"/>
    <w:rsid w:val="00641943"/>
    <w:rsid w:val="00643A42"/>
    <w:rsid w:val="00643C0A"/>
    <w:rsid w:val="00647A25"/>
    <w:rsid w:val="00647B78"/>
    <w:rsid w:val="00647F7A"/>
    <w:rsid w:val="006520FD"/>
    <w:rsid w:val="00652909"/>
    <w:rsid w:val="00652991"/>
    <w:rsid w:val="00654DF8"/>
    <w:rsid w:val="00655AB5"/>
    <w:rsid w:val="006561F7"/>
    <w:rsid w:val="00656B15"/>
    <w:rsid w:val="00657018"/>
    <w:rsid w:val="00657989"/>
    <w:rsid w:val="006620EF"/>
    <w:rsid w:val="0067101D"/>
    <w:rsid w:val="00671218"/>
    <w:rsid w:val="0067251A"/>
    <w:rsid w:val="00673FF4"/>
    <w:rsid w:val="00675CB6"/>
    <w:rsid w:val="0067727C"/>
    <w:rsid w:val="00677912"/>
    <w:rsid w:val="006840AD"/>
    <w:rsid w:val="006877E0"/>
    <w:rsid w:val="00687D10"/>
    <w:rsid w:val="00691D01"/>
    <w:rsid w:val="00693ABC"/>
    <w:rsid w:val="00693CE5"/>
    <w:rsid w:val="00696CAC"/>
    <w:rsid w:val="006A2FA9"/>
    <w:rsid w:val="006A3079"/>
    <w:rsid w:val="006A3D58"/>
    <w:rsid w:val="006A4278"/>
    <w:rsid w:val="006A4A1E"/>
    <w:rsid w:val="006B015E"/>
    <w:rsid w:val="006B21E7"/>
    <w:rsid w:val="006B56CC"/>
    <w:rsid w:val="006B60BA"/>
    <w:rsid w:val="006B74F8"/>
    <w:rsid w:val="006C044F"/>
    <w:rsid w:val="006C1AD3"/>
    <w:rsid w:val="006C3491"/>
    <w:rsid w:val="006C380A"/>
    <w:rsid w:val="006C3E60"/>
    <w:rsid w:val="006C3F4D"/>
    <w:rsid w:val="006D060A"/>
    <w:rsid w:val="006D4B1F"/>
    <w:rsid w:val="006D7364"/>
    <w:rsid w:val="006D7BDC"/>
    <w:rsid w:val="006E0941"/>
    <w:rsid w:val="006E141D"/>
    <w:rsid w:val="006E383E"/>
    <w:rsid w:val="006E4C38"/>
    <w:rsid w:val="006F0F32"/>
    <w:rsid w:val="006F2CB7"/>
    <w:rsid w:val="006F3DFA"/>
    <w:rsid w:val="006F4AEE"/>
    <w:rsid w:val="007014F9"/>
    <w:rsid w:val="0070337B"/>
    <w:rsid w:val="007073C3"/>
    <w:rsid w:val="00707786"/>
    <w:rsid w:val="0071190C"/>
    <w:rsid w:val="00711BA2"/>
    <w:rsid w:val="007129E1"/>
    <w:rsid w:val="00714774"/>
    <w:rsid w:val="00714EDB"/>
    <w:rsid w:val="007165E3"/>
    <w:rsid w:val="00716709"/>
    <w:rsid w:val="00716779"/>
    <w:rsid w:val="00716C08"/>
    <w:rsid w:val="00716D50"/>
    <w:rsid w:val="0072222B"/>
    <w:rsid w:val="00723525"/>
    <w:rsid w:val="0072407B"/>
    <w:rsid w:val="0072576F"/>
    <w:rsid w:val="007262AB"/>
    <w:rsid w:val="0072672E"/>
    <w:rsid w:val="007277B0"/>
    <w:rsid w:val="0073273F"/>
    <w:rsid w:val="0073357E"/>
    <w:rsid w:val="00733A56"/>
    <w:rsid w:val="00734FC9"/>
    <w:rsid w:val="00737154"/>
    <w:rsid w:val="00737C1A"/>
    <w:rsid w:val="007409AF"/>
    <w:rsid w:val="0074149A"/>
    <w:rsid w:val="00741558"/>
    <w:rsid w:val="00742C72"/>
    <w:rsid w:val="0074437A"/>
    <w:rsid w:val="00751933"/>
    <w:rsid w:val="00752789"/>
    <w:rsid w:val="0075431A"/>
    <w:rsid w:val="007543D8"/>
    <w:rsid w:val="00755BD0"/>
    <w:rsid w:val="0075759F"/>
    <w:rsid w:val="00761A56"/>
    <w:rsid w:val="00765702"/>
    <w:rsid w:val="00765759"/>
    <w:rsid w:val="00766E61"/>
    <w:rsid w:val="00767745"/>
    <w:rsid w:val="00767D1A"/>
    <w:rsid w:val="007701AE"/>
    <w:rsid w:val="0077277C"/>
    <w:rsid w:val="00773C4B"/>
    <w:rsid w:val="0077594A"/>
    <w:rsid w:val="00777CE9"/>
    <w:rsid w:val="00777F14"/>
    <w:rsid w:val="00781C1F"/>
    <w:rsid w:val="007837AB"/>
    <w:rsid w:val="00785650"/>
    <w:rsid w:val="00791DC2"/>
    <w:rsid w:val="00792B45"/>
    <w:rsid w:val="0079440A"/>
    <w:rsid w:val="007965D6"/>
    <w:rsid w:val="00796ADA"/>
    <w:rsid w:val="007A024B"/>
    <w:rsid w:val="007A026F"/>
    <w:rsid w:val="007A18DC"/>
    <w:rsid w:val="007A6664"/>
    <w:rsid w:val="007A6B43"/>
    <w:rsid w:val="007A7A05"/>
    <w:rsid w:val="007A7CF3"/>
    <w:rsid w:val="007B114C"/>
    <w:rsid w:val="007B3B5F"/>
    <w:rsid w:val="007B566A"/>
    <w:rsid w:val="007B7DE8"/>
    <w:rsid w:val="007C0241"/>
    <w:rsid w:val="007C0979"/>
    <w:rsid w:val="007C2541"/>
    <w:rsid w:val="007C35FB"/>
    <w:rsid w:val="007C477A"/>
    <w:rsid w:val="007C4C47"/>
    <w:rsid w:val="007C6494"/>
    <w:rsid w:val="007C71D8"/>
    <w:rsid w:val="007C7401"/>
    <w:rsid w:val="007D064E"/>
    <w:rsid w:val="007D33BE"/>
    <w:rsid w:val="007D4B8B"/>
    <w:rsid w:val="007D5CE5"/>
    <w:rsid w:val="007D7AAB"/>
    <w:rsid w:val="007E1E81"/>
    <w:rsid w:val="007E51E0"/>
    <w:rsid w:val="007E64F5"/>
    <w:rsid w:val="007F21DC"/>
    <w:rsid w:val="007F386C"/>
    <w:rsid w:val="007F3B43"/>
    <w:rsid w:val="007F488D"/>
    <w:rsid w:val="007F52B7"/>
    <w:rsid w:val="007F5FAD"/>
    <w:rsid w:val="007F6257"/>
    <w:rsid w:val="007F749D"/>
    <w:rsid w:val="007F7BEA"/>
    <w:rsid w:val="0080065A"/>
    <w:rsid w:val="00802603"/>
    <w:rsid w:val="008029BF"/>
    <w:rsid w:val="008072FB"/>
    <w:rsid w:val="00813584"/>
    <w:rsid w:val="00814CD1"/>
    <w:rsid w:val="00817E29"/>
    <w:rsid w:val="00821193"/>
    <w:rsid w:val="00823952"/>
    <w:rsid w:val="00823A85"/>
    <w:rsid w:val="0083186F"/>
    <w:rsid w:val="0083295B"/>
    <w:rsid w:val="00837BCE"/>
    <w:rsid w:val="00840129"/>
    <w:rsid w:val="00841F9A"/>
    <w:rsid w:val="00845C89"/>
    <w:rsid w:val="00846A09"/>
    <w:rsid w:val="00846D10"/>
    <w:rsid w:val="00852013"/>
    <w:rsid w:val="008525E2"/>
    <w:rsid w:val="0085388B"/>
    <w:rsid w:val="00854CB6"/>
    <w:rsid w:val="00854F09"/>
    <w:rsid w:val="008566CA"/>
    <w:rsid w:val="0086121E"/>
    <w:rsid w:val="00861441"/>
    <w:rsid w:val="00862D83"/>
    <w:rsid w:val="00863CD8"/>
    <w:rsid w:val="00865576"/>
    <w:rsid w:val="00867F47"/>
    <w:rsid w:val="00870883"/>
    <w:rsid w:val="008724C7"/>
    <w:rsid w:val="008732C8"/>
    <w:rsid w:val="00874CBC"/>
    <w:rsid w:val="00876811"/>
    <w:rsid w:val="00877695"/>
    <w:rsid w:val="0088281D"/>
    <w:rsid w:val="00883EAB"/>
    <w:rsid w:val="008841C0"/>
    <w:rsid w:val="00885F38"/>
    <w:rsid w:val="008860FE"/>
    <w:rsid w:val="00886A8C"/>
    <w:rsid w:val="00886E93"/>
    <w:rsid w:val="0089277D"/>
    <w:rsid w:val="00894273"/>
    <w:rsid w:val="00897769"/>
    <w:rsid w:val="008A1C3B"/>
    <w:rsid w:val="008A2346"/>
    <w:rsid w:val="008A2DD3"/>
    <w:rsid w:val="008A2F08"/>
    <w:rsid w:val="008A47F8"/>
    <w:rsid w:val="008A5253"/>
    <w:rsid w:val="008A5323"/>
    <w:rsid w:val="008A5439"/>
    <w:rsid w:val="008A5513"/>
    <w:rsid w:val="008B391B"/>
    <w:rsid w:val="008B4BB8"/>
    <w:rsid w:val="008B5A4C"/>
    <w:rsid w:val="008B7BC0"/>
    <w:rsid w:val="008C195E"/>
    <w:rsid w:val="008C6067"/>
    <w:rsid w:val="008C609F"/>
    <w:rsid w:val="008C6AD8"/>
    <w:rsid w:val="008C6FA9"/>
    <w:rsid w:val="008D151A"/>
    <w:rsid w:val="008D3447"/>
    <w:rsid w:val="008D3D8B"/>
    <w:rsid w:val="008D3EF9"/>
    <w:rsid w:val="008D7309"/>
    <w:rsid w:val="008E0315"/>
    <w:rsid w:val="008E3811"/>
    <w:rsid w:val="008E3D4C"/>
    <w:rsid w:val="008E4BF9"/>
    <w:rsid w:val="008E67D6"/>
    <w:rsid w:val="008E6D37"/>
    <w:rsid w:val="008E73E2"/>
    <w:rsid w:val="008F1049"/>
    <w:rsid w:val="008F36EE"/>
    <w:rsid w:val="008F40AF"/>
    <w:rsid w:val="008F656C"/>
    <w:rsid w:val="008F69C7"/>
    <w:rsid w:val="009007F7"/>
    <w:rsid w:val="009040A5"/>
    <w:rsid w:val="00906A30"/>
    <w:rsid w:val="00907B60"/>
    <w:rsid w:val="00907E92"/>
    <w:rsid w:val="00911FE6"/>
    <w:rsid w:val="009121DC"/>
    <w:rsid w:val="009126B2"/>
    <w:rsid w:val="009163DA"/>
    <w:rsid w:val="00920DCD"/>
    <w:rsid w:val="009210D7"/>
    <w:rsid w:val="00923D4A"/>
    <w:rsid w:val="00925C7E"/>
    <w:rsid w:val="00926424"/>
    <w:rsid w:val="00930671"/>
    <w:rsid w:val="00933073"/>
    <w:rsid w:val="00936CC9"/>
    <w:rsid w:val="00942BCA"/>
    <w:rsid w:val="009432F1"/>
    <w:rsid w:val="0094483A"/>
    <w:rsid w:val="00945B6B"/>
    <w:rsid w:val="0094759E"/>
    <w:rsid w:val="0095133E"/>
    <w:rsid w:val="00954E35"/>
    <w:rsid w:val="00957467"/>
    <w:rsid w:val="009576E0"/>
    <w:rsid w:val="00960275"/>
    <w:rsid w:val="00960B7A"/>
    <w:rsid w:val="00961003"/>
    <w:rsid w:val="00963CD8"/>
    <w:rsid w:val="00965CCD"/>
    <w:rsid w:val="00966883"/>
    <w:rsid w:val="00966A9E"/>
    <w:rsid w:val="00966D41"/>
    <w:rsid w:val="00966E56"/>
    <w:rsid w:val="00967D84"/>
    <w:rsid w:val="009702E3"/>
    <w:rsid w:val="00970395"/>
    <w:rsid w:val="009705EC"/>
    <w:rsid w:val="00971B36"/>
    <w:rsid w:val="00977DC3"/>
    <w:rsid w:val="0098001F"/>
    <w:rsid w:val="00983114"/>
    <w:rsid w:val="009835B0"/>
    <w:rsid w:val="00984835"/>
    <w:rsid w:val="009874CD"/>
    <w:rsid w:val="00990A15"/>
    <w:rsid w:val="00990C12"/>
    <w:rsid w:val="00990E69"/>
    <w:rsid w:val="009926A4"/>
    <w:rsid w:val="00993303"/>
    <w:rsid w:val="0099638A"/>
    <w:rsid w:val="00997DCF"/>
    <w:rsid w:val="00997E80"/>
    <w:rsid w:val="009A1263"/>
    <w:rsid w:val="009A18F4"/>
    <w:rsid w:val="009A2B00"/>
    <w:rsid w:val="009A4354"/>
    <w:rsid w:val="009A4928"/>
    <w:rsid w:val="009A54D4"/>
    <w:rsid w:val="009A54E6"/>
    <w:rsid w:val="009A5F0C"/>
    <w:rsid w:val="009A62CD"/>
    <w:rsid w:val="009A797F"/>
    <w:rsid w:val="009B022F"/>
    <w:rsid w:val="009B0D37"/>
    <w:rsid w:val="009B1C7C"/>
    <w:rsid w:val="009B6689"/>
    <w:rsid w:val="009B755A"/>
    <w:rsid w:val="009C0E9C"/>
    <w:rsid w:val="009C0EEA"/>
    <w:rsid w:val="009C39B6"/>
    <w:rsid w:val="009C7B13"/>
    <w:rsid w:val="009D0665"/>
    <w:rsid w:val="009D347B"/>
    <w:rsid w:val="009D437F"/>
    <w:rsid w:val="009D52BC"/>
    <w:rsid w:val="009E0066"/>
    <w:rsid w:val="009E0689"/>
    <w:rsid w:val="009E0C2D"/>
    <w:rsid w:val="009E172F"/>
    <w:rsid w:val="009E23C3"/>
    <w:rsid w:val="009E40E3"/>
    <w:rsid w:val="009E46C2"/>
    <w:rsid w:val="009E624D"/>
    <w:rsid w:val="009F11D3"/>
    <w:rsid w:val="009F1E69"/>
    <w:rsid w:val="009F236B"/>
    <w:rsid w:val="009F44A3"/>
    <w:rsid w:val="009F4A62"/>
    <w:rsid w:val="009F690A"/>
    <w:rsid w:val="009F74B4"/>
    <w:rsid w:val="00A0246A"/>
    <w:rsid w:val="00A026F6"/>
    <w:rsid w:val="00A0579B"/>
    <w:rsid w:val="00A05B4E"/>
    <w:rsid w:val="00A078BC"/>
    <w:rsid w:val="00A10586"/>
    <w:rsid w:val="00A133EF"/>
    <w:rsid w:val="00A17478"/>
    <w:rsid w:val="00A1791F"/>
    <w:rsid w:val="00A17EB6"/>
    <w:rsid w:val="00A17FA5"/>
    <w:rsid w:val="00A21DE4"/>
    <w:rsid w:val="00A21E42"/>
    <w:rsid w:val="00A22E28"/>
    <w:rsid w:val="00A2453B"/>
    <w:rsid w:val="00A26B5F"/>
    <w:rsid w:val="00A2734F"/>
    <w:rsid w:val="00A27D17"/>
    <w:rsid w:val="00A27FF1"/>
    <w:rsid w:val="00A32835"/>
    <w:rsid w:val="00A329F3"/>
    <w:rsid w:val="00A33BBA"/>
    <w:rsid w:val="00A347BA"/>
    <w:rsid w:val="00A34E78"/>
    <w:rsid w:val="00A402E4"/>
    <w:rsid w:val="00A4388F"/>
    <w:rsid w:val="00A4499B"/>
    <w:rsid w:val="00A4558F"/>
    <w:rsid w:val="00A455B1"/>
    <w:rsid w:val="00A457EC"/>
    <w:rsid w:val="00A4593B"/>
    <w:rsid w:val="00A50422"/>
    <w:rsid w:val="00A5129D"/>
    <w:rsid w:val="00A570FF"/>
    <w:rsid w:val="00A572C2"/>
    <w:rsid w:val="00A57A84"/>
    <w:rsid w:val="00A61BE1"/>
    <w:rsid w:val="00A65CC0"/>
    <w:rsid w:val="00A66DE4"/>
    <w:rsid w:val="00A67207"/>
    <w:rsid w:val="00A70CA5"/>
    <w:rsid w:val="00A71545"/>
    <w:rsid w:val="00A724D3"/>
    <w:rsid w:val="00A7440F"/>
    <w:rsid w:val="00A755EF"/>
    <w:rsid w:val="00A80057"/>
    <w:rsid w:val="00A80FAA"/>
    <w:rsid w:val="00A81499"/>
    <w:rsid w:val="00A83B03"/>
    <w:rsid w:val="00A83E79"/>
    <w:rsid w:val="00A84BC0"/>
    <w:rsid w:val="00A84C87"/>
    <w:rsid w:val="00A87A7A"/>
    <w:rsid w:val="00A9073A"/>
    <w:rsid w:val="00A910C1"/>
    <w:rsid w:val="00A91A88"/>
    <w:rsid w:val="00A92093"/>
    <w:rsid w:val="00A94F61"/>
    <w:rsid w:val="00A95C9A"/>
    <w:rsid w:val="00AA3A18"/>
    <w:rsid w:val="00AA3BA9"/>
    <w:rsid w:val="00AA3CFD"/>
    <w:rsid w:val="00AA3D1A"/>
    <w:rsid w:val="00AA473E"/>
    <w:rsid w:val="00AA6970"/>
    <w:rsid w:val="00AA6AAE"/>
    <w:rsid w:val="00AA7BAE"/>
    <w:rsid w:val="00AB3155"/>
    <w:rsid w:val="00AB35FC"/>
    <w:rsid w:val="00AB3CDE"/>
    <w:rsid w:val="00AB496A"/>
    <w:rsid w:val="00AB57E4"/>
    <w:rsid w:val="00AB5E89"/>
    <w:rsid w:val="00AB7A0E"/>
    <w:rsid w:val="00AC10C9"/>
    <w:rsid w:val="00AC453C"/>
    <w:rsid w:val="00AC494C"/>
    <w:rsid w:val="00AC7160"/>
    <w:rsid w:val="00AC73DE"/>
    <w:rsid w:val="00AC7841"/>
    <w:rsid w:val="00AC7DB9"/>
    <w:rsid w:val="00AD07E9"/>
    <w:rsid w:val="00AD3AF1"/>
    <w:rsid w:val="00AD470D"/>
    <w:rsid w:val="00AD5508"/>
    <w:rsid w:val="00AD5F4F"/>
    <w:rsid w:val="00AD61D7"/>
    <w:rsid w:val="00AD6C98"/>
    <w:rsid w:val="00AE1BD0"/>
    <w:rsid w:val="00AE374D"/>
    <w:rsid w:val="00AE5E4F"/>
    <w:rsid w:val="00AF1302"/>
    <w:rsid w:val="00AF1968"/>
    <w:rsid w:val="00AF644E"/>
    <w:rsid w:val="00AF7350"/>
    <w:rsid w:val="00AF7519"/>
    <w:rsid w:val="00B0187C"/>
    <w:rsid w:val="00B029A9"/>
    <w:rsid w:val="00B06C67"/>
    <w:rsid w:val="00B0710C"/>
    <w:rsid w:val="00B07257"/>
    <w:rsid w:val="00B07E22"/>
    <w:rsid w:val="00B07E65"/>
    <w:rsid w:val="00B10159"/>
    <w:rsid w:val="00B102EA"/>
    <w:rsid w:val="00B10CF6"/>
    <w:rsid w:val="00B13EEF"/>
    <w:rsid w:val="00B141C1"/>
    <w:rsid w:val="00B178CC"/>
    <w:rsid w:val="00B22E41"/>
    <w:rsid w:val="00B24905"/>
    <w:rsid w:val="00B30CF0"/>
    <w:rsid w:val="00B343A9"/>
    <w:rsid w:val="00B4020D"/>
    <w:rsid w:val="00B45AEE"/>
    <w:rsid w:val="00B45B05"/>
    <w:rsid w:val="00B45BE5"/>
    <w:rsid w:val="00B46C5C"/>
    <w:rsid w:val="00B46D5C"/>
    <w:rsid w:val="00B50793"/>
    <w:rsid w:val="00B50A37"/>
    <w:rsid w:val="00B50FB9"/>
    <w:rsid w:val="00B6013E"/>
    <w:rsid w:val="00B602B3"/>
    <w:rsid w:val="00B60D85"/>
    <w:rsid w:val="00B61999"/>
    <w:rsid w:val="00B61E8F"/>
    <w:rsid w:val="00B62110"/>
    <w:rsid w:val="00B63168"/>
    <w:rsid w:val="00B65D50"/>
    <w:rsid w:val="00B661C1"/>
    <w:rsid w:val="00B66B11"/>
    <w:rsid w:val="00B71E08"/>
    <w:rsid w:val="00B7232C"/>
    <w:rsid w:val="00B76190"/>
    <w:rsid w:val="00B76E31"/>
    <w:rsid w:val="00B80A66"/>
    <w:rsid w:val="00B83525"/>
    <w:rsid w:val="00B83BC9"/>
    <w:rsid w:val="00B83F6A"/>
    <w:rsid w:val="00B8452E"/>
    <w:rsid w:val="00B85271"/>
    <w:rsid w:val="00B85ED6"/>
    <w:rsid w:val="00B9383E"/>
    <w:rsid w:val="00B93C6F"/>
    <w:rsid w:val="00B943DD"/>
    <w:rsid w:val="00B94F94"/>
    <w:rsid w:val="00B96593"/>
    <w:rsid w:val="00BA07CB"/>
    <w:rsid w:val="00BA2517"/>
    <w:rsid w:val="00BA46B5"/>
    <w:rsid w:val="00BA4EAE"/>
    <w:rsid w:val="00BA5307"/>
    <w:rsid w:val="00BA6071"/>
    <w:rsid w:val="00BA6D97"/>
    <w:rsid w:val="00BB085D"/>
    <w:rsid w:val="00BB1872"/>
    <w:rsid w:val="00BB2B19"/>
    <w:rsid w:val="00BB35FD"/>
    <w:rsid w:val="00BC02CF"/>
    <w:rsid w:val="00BC05F8"/>
    <w:rsid w:val="00BC510A"/>
    <w:rsid w:val="00BC562D"/>
    <w:rsid w:val="00BC6825"/>
    <w:rsid w:val="00BC781D"/>
    <w:rsid w:val="00BD0138"/>
    <w:rsid w:val="00BD3358"/>
    <w:rsid w:val="00BD4C63"/>
    <w:rsid w:val="00BE00B0"/>
    <w:rsid w:val="00BE0643"/>
    <w:rsid w:val="00BE15E8"/>
    <w:rsid w:val="00BE1AD2"/>
    <w:rsid w:val="00BE1CDA"/>
    <w:rsid w:val="00BE258F"/>
    <w:rsid w:val="00BE2E25"/>
    <w:rsid w:val="00BE6E6A"/>
    <w:rsid w:val="00BF2D3D"/>
    <w:rsid w:val="00BF305E"/>
    <w:rsid w:val="00BF3787"/>
    <w:rsid w:val="00BF37B7"/>
    <w:rsid w:val="00BF4C18"/>
    <w:rsid w:val="00BF6385"/>
    <w:rsid w:val="00BF6DE2"/>
    <w:rsid w:val="00C02D64"/>
    <w:rsid w:val="00C038DB"/>
    <w:rsid w:val="00C07EC0"/>
    <w:rsid w:val="00C12EEF"/>
    <w:rsid w:val="00C1302D"/>
    <w:rsid w:val="00C1387B"/>
    <w:rsid w:val="00C15BE5"/>
    <w:rsid w:val="00C173C7"/>
    <w:rsid w:val="00C17AC8"/>
    <w:rsid w:val="00C20031"/>
    <w:rsid w:val="00C2028B"/>
    <w:rsid w:val="00C21344"/>
    <w:rsid w:val="00C217E5"/>
    <w:rsid w:val="00C21D33"/>
    <w:rsid w:val="00C2523D"/>
    <w:rsid w:val="00C26989"/>
    <w:rsid w:val="00C26E4E"/>
    <w:rsid w:val="00C2739F"/>
    <w:rsid w:val="00C27EFC"/>
    <w:rsid w:val="00C302A2"/>
    <w:rsid w:val="00C30B64"/>
    <w:rsid w:val="00C311D5"/>
    <w:rsid w:val="00C3142D"/>
    <w:rsid w:val="00C32599"/>
    <w:rsid w:val="00C33E64"/>
    <w:rsid w:val="00C375AF"/>
    <w:rsid w:val="00C40641"/>
    <w:rsid w:val="00C4204D"/>
    <w:rsid w:val="00C42EBE"/>
    <w:rsid w:val="00C51277"/>
    <w:rsid w:val="00C537EA"/>
    <w:rsid w:val="00C54549"/>
    <w:rsid w:val="00C54BF3"/>
    <w:rsid w:val="00C5694E"/>
    <w:rsid w:val="00C5772F"/>
    <w:rsid w:val="00C57D82"/>
    <w:rsid w:val="00C62345"/>
    <w:rsid w:val="00C64109"/>
    <w:rsid w:val="00C641D0"/>
    <w:rsid w:val="00C64437"/>
    <w:rsid w:val="00C64C6D"/>
    <w:rsid w:val="00C65EE1"/>
    <w:rsid w:val="00C72BBA"/>
    <w:rsid w:val="00C73018"/>
    <w:rsid w:val="00C76079"/>
    <w:rsid w:val="00C81667"/>
    <w:rsid w:val="00C827D3"/>
    <w:rsid w:val="00C8331C"/>
    <w:rsid w:val="00C842B6"/>
    <w:rsid w:val="00C84576"/>
    <w:rsid w:val="00C84AE2"/>
    <w:rsid w:val="00C85423"/>
    <w:rsid w:val="00C86559"/>
    <w:rsid w:val="00C86B47"/>
    <w:rsid w:val="00C87D6C"/>
    <w:rsid w:val="00C90438"/>
    <w:rsid w:val="00C91842"/>
    <w:rsid w:val="00C92493"/>
    <w:rsid w:val="00C92806"/>
    <w:rsid w:val="00C930B6"/>
    <w:rsid w:val="00C951EF"/>
    <w:rsid w:val="00C9586D"/>
    <w:rsid w:val="00C96D2B"/>
    <w:rsid w:val="00C9765B"/>
    <w:rsid w:val="00CA4B42"/>
    <w:rsid w:val="00CA6368"/>
    <w:rsid w:val="00CA75CC"/>
    <w:rsid w:val="00CA75D7"/>
    <w:rsid w:val="00CB0733"/>
    <w:rsid w:val="00CB0DEE"/>
    <w:rsid w:val="00CB1C39"/>
    <w:rsid w:val="00CB34E7"/>
    <w:rsid w:val="00CB3FDC"/>
    <w:rsid w:val="00CB6D06"/>
    <w:rsid w:val="00CB77B3"/>
    <w:rsid w:val="00CB7D13"/>
    <w:rsid w:val="00CC0978"/>
    <w:rsid w:val="00CC1FE2"/>
    <w:rsid w:val="00CC250F"/>
    <w:rsid w:val="00CC27F8"/>
    <w:rsid w:val="00CC5B35"/>
    <w:rsid w:val="00CC7EE4"/>
    <w:rsid w:val="00CD133C"/>
    <w:rsid w:val="00CD3701"/>
    <w:rsid w:val="00CD5CC5"/>
    <w:rsid w:val="00CD5E94"/>
    <w:rsid w:val="00CD6324"/>
    <w:rsid w:val="00CD7569"/>
    <w:rsid w:val="00CE03CC"/>
    <w:rsid w:val="00CE0FA8"/>
    <w:rsid w:val="00CE359A"/>
    <w:rsid w:val="00CE368D"/>
    <w:rsid w:val="00CE48D4"/>
    <w:rsid w:val="00CE6340"/>
    <w:rsid w:val="00CF42EF"/>
    <w:rsid w:val="00CF462D"/>
    <w:rsid w:val="00CF4665"/>
    <w:rsid w:val="00CF578A"/>
    <w:rsid w:val="00CF5EE9"/>
    <w:rsid w:val="00CF60DA"/>
    <w:rsid w:val="00CF7E76"/>
    <w:rsid w:val="00D016A7"/>
    <w:rsid w:val="00D04E37"/>
    <w:rsid w:val="00D070C9"/>
    <w:rsid w:val="00D07763"/>
    <w:rsid w:val="00D15898"/>
    <w:rsid w:val="00D16559"/>
    <w:rsid w:val="00D210C1"/>
    <w:rsid w:val="00D21D0C"/>
    <w:rsid w:val="00D2369A"/>
    <w:rsid w:val="00D23D20"/>
    <w:rsid w:val="00D24481"/>
    <w:rsid w:val="00D27DE7"/>
    <w:rsid w:val="00D30A9A"/>
    <w:rsid w:val="00D3136B"/>
    <w:rsid w:val="00D33E15"/>
    <w:rsid w:val="00D3432A"/>
    <w:rsid w:val="00D36A61"/>
    <w:rsid w:val="00D377DA"/>
    <w:rsid w:val="00D40D3D"/>
    <w:rsid w:val="00D47D34"/>
    <w:rsid w:val="00D51FEE"/>
    <w:rsid w:val="00D56505"/>
    <w:rsid w:val="00D60739"/>
    <w:rsid w:val="00D65101"/>
    <w:rsid w:val="00D66062"/>
    <w:rsid w:val="00D66714"/>
    <w:rsid w:val="00D71993"/>
    <w:rsid w:val="00D76A75"/>
    <w:rsid w:val="00D76C0E"/>
    <w:rsid w:val="00D77492"/>
    <w:rsid w:val="00D806DB"/>
    <w:rsid w:val="00D813CA"/>
    <w:rsid w:val="00D845D4"/>
    <w:rsid w:val="00D84E70"/>
    <w:rsid w:val="00D8504E"/>
    <w:rsid w:val="00D862D8"/>
    <w:rsid w:val="00D872B0"/>
    <w:rsid w:val="00D879F9"/>
    <w:rsid w:val="00D87BC7"/>
    <w:rsid w:val="00D948DD"/>
    <w:rsid w:val="00D94C94"/>
    <w:rsid w:val="00DA06DF"/>
    <w:rsid w:val="00DA1020"/>
    <w:rsid w:val="00DA1427"/>
    <w:rsid w:val="00DA6598"/>
    <w:rsid w:val="00DA68C6"/>
    <w:rsid w:val="00DA71CB"/>
    <w:rsid w:val="00DB082F"/>
    <w:rsid w:val="00DB2177"/>
    <w:rsid w:val="00DB6D93"/>
    <w:rsid w:val="00DB6E8D"/>
    <w:rsid w:val="00DC12C4"/>
    <w:rsid w:val="00DC1A93"/>
    <w:rsid w:val="00DC4894"/>
    <w:rsid w:val="00DD00A5"/>
    <w:rsid w:val="00DD05EA"/>
    <w:rsid w:val="00DD31C9"/>
    <w:rsid w:val="00DD4A0F"/>
    <w:rsid w:val="00DD5538"/>
    <w:rsid w:val="00DD63F0"/>
    <w:rsid w:val="00DD6BF5"/>
    <w:rsid w:val="00DD7A60"/>
    <w:rsid w:val="00DE0370"/>
    <w:rsid w:val="00DE045F"/>
    <w:rsid w:val="00DE0543"/>
    <w:rsid w:val="00DE1882"/>
    <w:rsid w:val="00DE5028"/>
    <w:rsid w:val="00DE57BC"/>
    <w:rsid w:val="00DE5BB1"/>
    <w:rsid w:val="00DE6B0F"/>
    <w:rsid w:val="00DF0A5B"/>
    <w:rsid w:val="00DF2F60"/>
    <w:rsid w:val="00DF3BAC"/>
    <w:rsid w:val="00DF630D"/>
    <w:rsid w:val="00DF7152"/>
    <w:rsid w:val="00DF776A"/>
    <w:rsid w:val="00DF79E6"/>
    <w:rsid w:val="00DF7D78"/>
    <w:rsid w:val="00E00959"/>
    <w:rsid w:val="00E01B05"/>
    <w:rsid w:val="00E025EC"/>
    <w:rsid w:val="00E02C23"/>
    <w:rsid w:val="00E0444F"/>
    <w:rsid w:val="00E04F2F"/>
    <w:rsid w:val="00E07812"/>
    <w:rsid w:val="00E11197"/>
    <w:rsid w:val="00E123C6"/>
    <w:rsid w:val="00E12971"/>
    <w:rsid w:val="00E143AF"/>
    <w:rsid w:val="00E177AD"/>
    <w:rsid w:val="00E179DF"/>
    <w:rsid w:val="00E209CA"/>
    <w:rsid w:val="00E21A22"/>
    <w:rsid w:val="00E222D0"/>
    <w:rsid w:val="00E22DDF"/>
    <w:rsid w:val="00E267F7"/>
    <w:rsid w:val="00E27F04"/>
    <w:rsid w:val="00E32BBE"/>
    <w:rsid w:val="00E33A1C"/>
    <w:rsid w:val="00E342F7"/>
    <w:rsid w:val="00E3527A"/>
    <w:rsid w:val="00E377DC"/>
    <w:rsid w:val="00E41277"/>
    <w:rsid w:val="00E44378"/>
    <w:rsid w:val="00E45332"/>
    <w:rsid w:val="00E474A7"/>
    <w:rsid w:val="00E5027E"/>
    <w:rsid w:val="00E54129"/>
    <w:rsid w:val="00E55CE3"/>
    <w:rsid w:val="00E567AE"/>
    <w:rsid w:val="00E570E3"/>
    <w:rsid w:val="00E60291"/>
    <w:rsid w:val="00E60310"/>
    <w:rsid w:val="00E6358A"/>
    <w:rsid w:val="00E6394A"/>
    <w:rsid w:val="00E63D7B"/>
    <w:rsid w:val="00E64876"/>
    <w:rsid w:val="00E65BDC"/>
    <w:rsid w:val="00E70120"/>
    <w:rsid w:val="00E713C8"/>
    <w:rsid w:val="00E71815"/>
    <w:rsid w:val="00E72EF8"/>
    <w:rsid w:val="00E73E4F"/>
    <w:rsid w:val="00E76703"/>
    <w:rsid w:val="00E769C7"/>
    <w:rsid w:val="00E77E56"/>
    <w:rsid w:val="00E8161B"/>
    <w:rsid w:val="00E81EA7"/>
    <w:rsid w:val="00E8257F"/>
    <w:rsid w:val="00E82A69"/>
    <w:rsid w:val="00E83A3C"/>
    <w:rsid w:val="00E8449A"/>
    <w:rsid w:val="00E867F7"/>
    <w:rsid w:val="00E86AA3"/>
    <w:rsid w:val="00E90E1B"/>
    <w:rsid w:val="00E91953"/>
    <w:rsid w:val="00E9381B"/>
    <w:rsid w:val="00E93AAF"/>
    <w:rsid w:val="00E943EF"/>
    <w:rsid w:val="00E953FD"/>
    <w:rsid w:val="00E97872"/>
    <w:rsid w:val="00EA0556"/>
    <w:rsid w:val="00EA1624"/>
    <w:rsid w:val="00EA1CDF"/>
    <w:rsid w:val="00EA252C"/>
    <w:rsid w:val="00EA4153"/>
    <w:rsid w:val="00EA53BA"/>
    <w:rsid w:val="00EB1CCE"/>
    <w:rsid w:val="00EB2137"/>
    <w:rsid w:val="00EB262F"/>
    <w:rsid w:val="00EB406E"/>
    <w:rsid w:val="00EC0274"/>
    <w:rsid w:val="00EC0275"/>
    <w:rsid w:val="00ED2E4F"/>
    <w:rsid w:val="00ED4480"/>
    <w:rsid w:val="00ED4695"/>
    <w:rsid w:val="00ED49F8"/>
    <w:rsid w:val="00ED516C"/>
    <w:rsid w:val="00ED63A2"/>
    <w:rsid w:val="00ED6C8B"/>
    <w:rsid w:val="00ED7297"/>
    <w:rsid w:val="00ED799E"/>
    <w:rsid w:val="00EE0B98"/>
    <w:rsid w:val="00EE18CA"/>
    <w:rsid w:val="00EE1F96"/>
    <w:rsid w:val="00EE28C5"/>
    <w:rsid w:val="00EE5CAD"/>
    <w:rsid w:val="00EF0646"/>
    <w:rsid w:val="00EF2416"/>
    <w:rsid w:val="00EF395D"/>
    <w:rsid w:val="00EF43E2"/>
    <w:rsid w:val="00EF4532"/>
    <w:rsid w:val="00EF4573"/>
    <w:rsid w:val="00EF51B9"/>
    <w:rsid w:val="00EF623E"/>
    <w:rsid w:val="00EF6E6C"/>
    <w:rsid w:val="00F00077"/>
    <w:rsid w:val="00F00D92"/>
    <w:rsid w:val="00F01066"/>
    <w:rsid w:val="00F02A0B"/>
    <w:rsid w:val="00F036EC"/>
    <w:rsid w:val="00F04E51"/>
    <w:rsid w:val="00F05314"/>
    <w:rsid w:val="00F06018"/>
    <w:rsid w:val="00F10511"/>
    <w:rsid w:val="00F119C2"/>
    <w:rsid w:val="00F14AA2"/>
    <w:rsid w:val="00F15AA3"/>
    <w:rsid w:val="00F16715"/>
    <w:rsid w:val="00F16B50"/>
    <w:rsid w:val="00F16BA1"/>
    <w:rsid w:val="00F209DB"/>
    <w:rsid w:val="00F21918"/>
    <w:rsid w:val="00F221F1"/>
    <w:rsid w:val="00F22518"/>
    <w:rsid w:val="00F24EA3"/>
    <w:rsid w:val="00F250CC"/>
    <w:rsid w:val="00F27F98"/>
    <w:rsid w:val="00F3035C"/>
    <w:rsid w:val="00F31BFF"/>
    <w:rsid w:val="00F31FE8"/>
    <w:rsid w:val="00F3227A"/>
    <w:rsid w:val="00F357BA"/>
    <w:rsid w:val="00F360B2"/>
    <w:rsid w:val="00F3665B"/>
    <w:rsid w:val="00F40750"/>
    <w:rsid w:val="00F40D92"/>
    <w:rsid w:val="00F41878"/>
    <w:rsid w:val="00F4296F"/>
    <w:rsid w:val="00F42C07"/>
    <w:rsid w:val="00F436F3"/>
    <w:rsid w:val="00F45838"/>
    <w:rsid w:val="00F46685"/>
    <w:rsid w:val="00F4694C"/>
    <w:rsid w:val="00F516FA"/>
    <w:rsid w:val="00F52B50"/>
    <w:rsid w:val="00F530A5"/>
    <w:rsid w:val="00F56549"/>
    <w:rsid w:val="00F57CE0"/>
    <w:rsid w:val="00F66219"/>
    <w:rsid w:val="00F67E51"/>
    <w:rsid w:val="00F67E6A"/>
    <w:rsid w:val="00F76632"/>
    <w:rsid w:val="00F80A62"/>
    <w:rsid w:val="00F810B5"/>
    <w:rsid w:val="00F810EF"/>
    <w:rsid w:val="00F817A9"/>
    <w:rsid w:val="00F81ACB"/>
    <w:rsid w:val="00F84CE6"/>
    <w:rsid w:val="00F86ECA"/>
    <w:rsid w:val="00F9081D"/>
    <w:rsid w:val="00F91247"/>
    <w:rsid w:val="00F935E8"/>
    <w:rsid w:val="00FA0D06"/>
    <w:rsid w:val="00FA42E4"/>
    <w:rsid w:val="00FB07B7"/>
    <w:rsid w:val="00FB2035"/>
    <w:rsid w:val="00FB3A85"/>
    <w:rsid w:val="00FC237D"/>
    <w:rsid w:val="00FC2FFB"/>
    <w:rsid w:val="00FC5C69"/>
    <w:rsid w:val="00FC793F"/>
    <w:rsid w:val="00FD2E7E"/>
    <w:rsid w:val="00FD3BE3"/>
    <w:rsid w:val="00FE0DEF"/>
    <w:rsid w:val="00FE1C0E"/>
    <w:rsid w:val="00FE503F"/>
    <w:rsid w:val="00FE68DE"/>
    <w:rsid w:val="00FE6BE3"/>
    <w:rsid w:val="00FE7C7C"/>
    <w:rsid w:val="00FF0362"/>
    <w:rsid w:val="00FF1232"/>
    <w:rsid w:val="00FF194C"/>
    <w:rsid w:val="00FF2954"/>
    <w:rsid w:val="00FF2F5B"/>
    <w:rsid w:val="00FF3B0A"/>
    <w:rsid w:val="00FF3D6D"/>
    <w:rsid w:val="00FF4406"/>
    <w:rsid w:val="00FF46BB"/>
    <w:rsid w:val="00FF70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13665"/>
    <o:shapelayout v:ext="edit">
      <o:idmap v:ext="edit" data="1"/>
    </o:shapelayout>
  </w:shapeDefaults>
  <w:decimalSymbol w:val=","/>
  <w:listSeparator w:val=";"/>
  <w15:docId w15:val="{732C9A4F-7426-4150-984D-BA263C8BEE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C26E4E"/>
    <w:pPr>
      <w:widowControl w:val="0"/>
      <w:ind w:firstLine="539"/>
      <w:jc w:val="both"/>
    </w:pPr>
    <w:rPr>
      <w:sz w:val="24"/>
      <w:szCs w:val="24"/>
    </w:rPr>
  </w:style>
  <w:style w:type="paragraph" w:styleId="1">
    <w:name w:val="heading 1"/>
    <w:basedOn w:val="a0"/>
    <w:next w:val="a0"/>
    <w:link w:val="10"/>
    <w:qFormat/>
    <w:rsid w:val="00A80FAA"/>
    <w:pPr>
      <w:jc w:val="center"/>
      <w:outlineLvl w:val="0"/>
    </w:pPr>
    <w:rPr>
      <w:b/>
      <w:sz w:val="20"/>
      <w:szCs w:val="20"/>
    </w:rPr>
  </w:style>
  <w:style w:type="paragraph" w:styleId="2">
    <w:name w:val="heading 2"/>
    <w:basedOn w:val="a0"/>
    <w:next w:val="a0"/>
    <w:link w:val="20"/>
    <w:uiPriority w:val="9"/>
    <w:qFormat/>
    <w:rsid w:val="00A80FAA"/>
    <w:pPr>
      <w:keepNext/>
      <w:keepLines/>
      <w:spacing w:before="200"/>
      <w:jc w:val="center"/>
      <w:outlineLvl w:val="1"/>
    </w:pPr>
    <w:rPr>
      <w:b/>
      <w:bCs/>
      <w:color w:val="000000"/>
      <w:sz w:val="20"/>
      <w:szCs w:val="26"/>
    </w:rPr>
  </w:style>
  <w:style w:type="paragraph" w:styleId="3">
    <w:name w:val="heading 3"/>
    <w:basedOn w:val="a0"/>
    <w:next w:val="a0"/>
    <w:link w:val="30"/>
    <w:uiPriority w:val="9"/>
    <w:qFormat/>
    <w:rsid w:val="00A80FAA"/>
    <w:pPr>
      <w:keepNext/>
      <w:keepLines/>
      <w:spacing w:before="200"/>
      <w:jc w:val="center"/>
      <w:outlineLvl w:val="2"/>
    </w:pPr>
    <w:rPr>
      <w:b/>
      <w:bCs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Document Map"/>
    <w:basedOn w:val="a0"/>
    <w:link w:val="a5"/>
    <w:uiPriority w:val="99"/>
    <w:semiHidden/>
    <w:unhideWhenUsed/>
    <w:rsid w:val="00C26E4E"/>
    <w:rPr>
      <w:rFonts w:ascii="Lucida Grande CY" w:hAnsi="Lucida Grande CY"/>
      <w:sz w:val="20"/>
      <w:szCs w:val="20"/>
    </w:rPr>
  </w:style>
  <w:style w:type="character" w:customStyle="1" w:styleId="a5">
    <w:name w:val="Схема документа Знак"/>
    <w:link w:val="a4"/>
    <w:uiPriority w:val="99"/>
    <w:semiHidden/>
    <w:rsid w:val="00C26E4E"/>
    <w:rPr>
      <w:rFonts w:ascii="Lucida Grande CY" w:eastAsia="Times New Roman" w:hAnsi="Lucida Grande CY" w:cs="Lucida Grande CY"/>
    </w:rPr>
  </w:style>
  <w:style w:type="paragraph" w:styleId="a6">
    <w:name w:val="header"/>
    <w:basedOn w:val="a0"/>
    <w:link w:val="a7"/>
    <w:uiPriority w:val="99"/>
    <w:unhideWhenUsed/>
    <w:rsid w:val="001059C1"/>
    <w:pPr>
      <w:tabs>
        <w:tab w:val="center" w:pos="4677"/>
        <w:tab w:val="right" w:pos="9355"/>
      </w:tabs>
    </w:pPr>
    <w:rPr>
      <w:sz w:val="20"/>
      <w:szCs w:val="20"/>
    </w:rPr>
  </w:style>
  <w:style w:type="character" w:customStyle="1" w:styleId="a7">
    <w:name w:val="Верхний колонтитул Знак"/>
    <w:link w:val="a6"/>
    <w:uiPriority w:val="99"/>
    <w:rsid w:val="001059C1"/>
    <w:rPr>
      <w:rFonts w:ascii="Times New Roman" w:eastAsia="Times New Roman" w:hAnsi="Times New Roman" w:cs="Times New Roman"/>
    </w:rPr>
  </w:style>
  <w:style w:type="character" w:styleId="a8">
    <w:name w:val="page number"/>
    <w:basedOn w:val="a1"/>
    <w:uiPriority w:val="99"/>
    <w:semiHidden/>
    <w:unhideWhenUsed/>
    <w:rsid w:val="001059C1"/>
  </w:style>
  <w:style w:type="paragraph" w:styleId="a9">
    <w:name w:val="footer"/>
    <w:basedOn w:val="a0"/>
    <w:link w:val="aa"/>
    <w:uiPriority w:val="99"/>
    <w:unhideWhenUsed/>
    <w:rsid w:val="001059C1"/>
    <w:pPr>
      <w:tabs>
        <w:tab w:val="center" w:pos="4677"/>
        <w:tab w:val="right" w:pos="9355"/>
      </w:tabs>
    </w:pPr>
    <w:rPr>
      <w:sz w:val="20"/>
      <w:szCs w:val="20"/>
    </w:rPr>
  </w:style>
  <w:style w:type="character" w:customStyle="1" w:styleId="aa">
    <w:name w:val="Нижний колонтитул Знак"/>
    <w:link w:val="a9"/>
    <w:uiPriority w:val="99"/>
    <w:rsid w:val="001059C1"/>
    <w:rPr>
      <w:rFonts w:ascii="Times New Roman" w:eastAsia="Times New Roman" w:hAnsi="Times New Roman" w:cs="Times New Roman"/>
    </w:rPr>
  </w:style>
  <w:style w:type="paragraph" w:customStyle="1" w:styleId="1-21">
    <w:name w:val="Средняя сетка 1 - Акцент 21"/>
    <w:basedOn w:val="a0"/>
    <w:uiPriority w:val="34"/>
    <w:qFormat/>
    <w:rsid w:val="001059C1"/>
    <w:pPr>
      <w:ind w:left="720"/>
      <w:contextualSpacing/>
    </w:pPr>
  </w:style>
  <w:style w:type="table" w:styleId="ab">
    <w:name w:val="Table Grid"/>
    <w:basedOn w:val="a2"/>
    <w:uiPriority w:val="59"/>
    <w:rsid w:val="001059C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c">
    <w:name w:val="Абзац"/>
    <w:basedOn w:val="a0"/>
    <w:link w:val="ad"/>
    <w:qFormat/>
    <w:rsid w:val="00C32599"/>
    <w:pPr>
      <w:widowControl/>
      <w:spacing w:before="120" w:after="60"/>
      <w:ind w:firstLine="567"/>
    </w:pPr>
    <w:rPr>
      <w:sz w:val="20"/>
      <w:szCs w:val="20"/>
    </w:rPr>
  </w:style>
  <w:style w:type="character" w:customStyle="1" w:styleId="ad">
    <w:name w:val="Абзац Знак"/>
    <w:link w:val="ac"/>
    <w:rsid w:val="00C32599"/>
    <w:rPr>
      <w:rFonts w:ascii="Times New Roman" w:eastAsia="Times New Roman" w:hAnsi="Times New Roman" w:cs="Times New Roman"/>
    </w:rPr>
  </w:style>
  <w:style w:type="paragraph" w:styleId="a">
    <w:name w:val="List"/>
    <w:basedOn w:val="a0"/>
    <w:rsid w:val="00C32599"/>
    <w:pPr>
      <w:widowControl/>
      <w:numPr>
        <w:numId w:val="1"/>
      </w:numPr>
      <w:spacing w:after="60"/>
    </w:pPr>
    <w:rPr>
      <w:snapToGrid w:val="0"/>
    </w:rPr>
  </w:style>
  <w:style w:type="paragraph" w:styleId="ae">
    <w:name w:val="Balloon Text"/>
    <w:basedOn w:val="a0"/>
    <w:link w:val="af"/>
    <w:uiPriority w:val="99"/>
    <w:semiHidden/>
    <w:unhideWhenUsed/>
    <w:rsid w:val="00BB1872"/>
    <w:rPr>
      <w:rFonts w:ascii="Lucida Grande CY" w:hAnsi="Lucida Grande CY"/>
      <w:sz w:val="18"/>
      <w:szCs w:val="18"/>
    </w:rPr>
  </w:style>
  <w:style w:type="character" w:customStyle="1" w:styleId="af">
    <w:name w:val="Текст выноски Знак"/>
    <w:link w:val="ae"/>
    <w:uiPriority w:val="99"/>
    <w:semiHidden/>
    <w:rsid w:val="00BB1872"/>
    <w:rPr>
      <w:rFonts w:ascii="Lucida Grande CY" w:eastAsia="Times New Roman" w:hAnsi="Lucida Grande CY" w:cs="Lucida Grande CY"/>
      <w:sz w:val="18"/>
      <w:szCs w:val="18"/>
    </w:rPr>
  </w:style>
  <w:style w:type="character" w:styleId="af0">
    <w:name w:val="Strong"/>
    <w:qFormat/>
    <w:rsid w:val="00AE374D"/>
    <w:rPr>
      <w:b/>
      <w:bCs/>
    </w:rPr>
  </w:style>
  <w:style w:type="character" w:styleId="af1">
    <w:name w:val="annotation reference"/>
    <w:uiPriority w:val="99"/>
    <w:semiHidden/>
    <w:unhideWhenUsed/>
    <w:rsid w:val="004C7683"/>
    <w:rPr>
      <w:sz w:val="18"/>
      <w:szCs w:val="18"/>
    </w:rPr>
  </w:style>
  <w:style w:type="paragraph" w:styleId="af2">
    <w:name w:val="annotation text"/>
    <w:basedOn w:val="a0"/>
    <w:link w:val="af3"/>
    <w:uiPriority w:val="99"/>
    <w:unhideWhenUsed/>
    <w:rsid w:val="004C7683"/>
    <w:rPr>
      <w:sz w:val="20"/>
      <w:szCs w:val="20"/>
    </w:rPr>
  </w:style>
  <w:style w:type="character" w:customStyle="1" w:styleId="af3">
    <w:name w:val="Текст примечания Знак"/>
    <w:link w:val="af2"/>
    <w:uiPriority w:val="99"/>
    <w:rsid w:val="004C7683"/>
    <w:rPr>
      <w:rFonts w:ascii="Times New Roman" w:eastAsia="Times New Roman" w:hAnsi="Times New Roman" w:cs="Times New Roman"/>
    </w:rPr>
  </w:style>
  <w:style w:type="paragraph" w:styleId="af4">
    <w:name w:val="annotation subject"/>
    <w:basedOn w:val="af2"/>
    <w:next w:val="af2"/>
    <w:link w:val="af5"/>
    <w:uiPriority w:val="99"/>
    <w:semiHidden/>
    <w:unhideWhenUsed/>
    <w:rsid w:val="004C7683"/>
    <w:rPr>
      <w:b/>
      <w:bCs/>
    </w:rPr>
  </w:style>
  <w:style w:type="character" w:customStyle="1" w:styleId="af5">
    <w:name w:val="Тема примечания Знак"/>
    <w:link w:val="af4"/>
    <w:uiPriority w:val="99"/>
    <w:semiHidden/>
    <w:rsid w:val="004C7683"/>
    <w:rPr>
      <w:rFonts w:ascii="Times New Roman" w:eastAsia="Times New Roman" w:hAnsi="Times New Roman" w:cs="Times New Roman"/>
      <w:b/>
      <w:bCs/>
      <w:sz w:val="20"/>
      <w:szCs w:val="20"/>
    </w:rPr>
  </w:style>
  <w:style w:type="character" w:customStyle="1" w:styleId="10">
    <w:name w:val="Заголовок 1 Знак"/>
    <w:link w:val="1"/>
    <w:rsid w:val="00A80FAA"/>
    <w:rPr>
      <w:rFonts w:ascii="Times New Roman" w:eastAsia="Times New Roman" w:hAnsi="Times New Roman" w:cs="Times New Roman"/>
      <w:b/>
    </w:rPr>
  </w:style>
  <w:style w:type="paragraph" w:customStyle="1" w:styleId="ConsPlusNormal">
    <w:name w:val="ConsPlusNormal"/>
    <w:link w:val="ConsPlusNormal0"/>
    <w:uiPriority w:val="99"/>
    <w:rsid w:val="00445FB3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ConsPlusCell">
    <w:name w:val="ConsPlusCell"/>
    <w:rsid w:val="00693ABC"/>
    <w:pPr>
      <w:suppressAutoHyphens/>
      <w:autoSpaceDE w:val="0"/>
    </w:pPr>
    <w:rPr>
      <w:rFonts w:ascii="Arial" w:eastAsia="Arial" w:hAnsi="Arial" w:cs="Arial"/>
      <w:lang w:eastAsia="ar-SA"/>
    </w:rPr>
  </w:style>
  <w:style w:type="paragraph" w:customStyle="1" w:styleId="af6">
    <w:name w:val="Основной"/>
    <w:basedOn w:val="af7"/>
    <w:link w:val="af8"/>
    <w:rsid w:val="008A1C3B"/>
    <w:pPr>
      <w:widowControl/>
      <w:spacing w:after="0"/>
      <w:ind w:left="0" w:firstLine="680"/>
    </w:pPr>
    <w:rPr>
      <w:sz w:val="28"/>
    </w:rPr>
  </w:style>
  <w:style w:type="paragraph" w:styleId="af7">
    <w:name w:val="Body Text Indent"/>
    <w:basedOn w:val="a0"/>
    <w:link w:val="af9"/>
    <w:uiPriority w:val="99"/>
    <w:semiHidden/>
    <w:unhideWhenUsed/>
    <w:rsid w:val="008A1C3B"/>
    <w:pPr>
      <w:spacing w:after="120"/>
      <w:ind w:left="283"/>
    </w:pPr>
    <w:rPr>
      <w:sz w:val="20"/>
      <w:szCs w:val="20"/>
    </w:rPr>
  </w:style>
  <w:style w:type="character" w:customStyle="1" w:styleId="af9">
    <w:name w:val="Основной текст с отступом Знак"/>
    <w:link w:val="af7"/>
    <w:uiPriority w:val="99"/>
    <w:semiHidden/>
    <w:rsid w:val="008A1C3B"/>
    <w:rPr>
      <w:rFonts w:ascii="Times New Roman" w:eastAsia="Times New Roman" w:hAnsi="Times New Roman" w:cs="Times New Roman"/>
    </w:rPr>
  </w:style>
  <w:style w:type="paragraph" w:customStyle="1" w:styleId="S">
    <w:name w:val="S_Обычный"/>
    <w:basedOn w:val="a0"/>
    <w:link w:val="S0"/>
    <w:qFormat/>
    <w:rsid w:val="00592CE8"/>
    <w:pPr>
      <w:widowControl/>
      <w:spacing w:line="276" w:lineRule="auto"/>
      <w:ind w:firstLine="567"/>
    </w:pPr>
    <w:rPr>
      <w:rFonts w:ascii="Bookman Old Style" w:hAnsi="Bookman Old Style"/>
      <w:sz w:val="20"/>
      <w:szCs w:val="20"/>
    </w:rPr>
  </w:style>
  <w:style w:type="character" w:customStyle="1" w:styleId="S0">
    <w:name w:val="S_Обычный Знак"/>
    <w:link w:val="S"/>
    <w:rsid w:val="00592CE8"/>
    <w:rPr>
      <w:rFonts w:ascii="Bookman Old Style" w:eastAsia="Times New Roman" w:hAnsi="Bookman Old Style" w:cs="Times New Roman"/>
    </w:rPr>
  </w:style>
  <w:style w:type="paragraph" w:customStyle="1" w:styleId="21">
    <w:name w:val="Средняя сетка 21"/>
    <w:link w:val="22"/>
    <w:uiPriority w:val="99"/>
    <w:qFormat/>
    <w:rsid w:val="00592CE8"/>
    <w:rPr>
      <w:rFonts w:ascii="Calibri" w:hAnsi="Calibri"/>
      <w:sz w:val="22"/>
      <w:szCs w:val="22"/>
    </w:rPr>
  </w:style>
  <w:style w:type="character" w:customStyle="1" w:styleId="22">
    <w:name w:val="Средняя сетка 2 Знак"/>
    <w:link w:val="21"/>
    <w:uiPriority w:val="99"/>
    <w:rsid w:val="00592CE8"/>
    <w:rPr>
      <w:rFonts w:ascii="Calibri" w:hAnsi="Calibri"/>
      <w:sz w:val="22"/>
      <w:szCs w:val="22"/>
      <w:lang w:bidi="ar-SA"/>
    </w:rPr>
  </w:style>
  <w:style w:type="character" w:customStyle="1" w:styleId="afa">
    <w:name w:val="Основной текст_"/>
    <w:link w:val="23"/>
    <w:locked/>
    <w:rsid w:val="00592CE8"/>
    <w:rPr>
      <w:sz w:val="27"/>
      <w:szCs w:val="27"/>
      <w:shd w:val="clear" w:color="auto" w:fill="FFFFFF"/>
    </w:rPr>
  </w:style>
  <w:style w:type="paragraph" w:customStyle="1" w:styleId="23">
    <w:name w:val="Основной текст2"/>
    <w:basedOn w:val="a0"/>
    <w:link w:val="afa"/>
    <w:rsid w:val="00592CE8"/>
    <w:pPr>
      <w:shd w:val="clear" w:color="auto" w:fill="FFFFFF"/>
      <w:spacing w:before="420" w:line="322" w:lineRule="exact"/>
      <w:ind w:hanging="360"/>
    </w:pPr>
    <w:rPr>
      <w:sz w:val="27"/>
      <w:szCs w:val="27"/>
    </w:rPr>
  </w:style>
  <w:style w:type="paragraph" w:customStyle="1" w:styleId="11">
    <w:name w:val="Цветной список — акцент 11"/>
    <w:basedOn w:val="a0"/>
    <w:uiPriority w:val="34"/>
    <w:qFormat/>
    <w:rsid w:val="006B60BA"/>
    <w:pPr>
      <w:widowControl/>
      <w:ind w:left="720" w:firstLine="0"/>
      <w:contextualSpacing/>
      <w:jc w:val="left"/>
    </w:pPr>
  </w:style>
  <w:style w:type="paragraph" w:styleId="afb">
    <w:name w:val="Normal (Web)"/>
    <w:basedOn w:val="a0"/>
    <w:unhideWhenUsed/>
    <w:rsid w:val="006C380A"/>
    <w:pPr>
      <w:widowControl/>
      <w:spacing w:before="100" w:beforeAutospacing="1" w:after="100" w:afterAutospacing="1"/>
      <w:ind w:firstLine="0"/>
      <w:jc w:val="left"/>
    </w:pPr>
  </w:style>
  <w:style w:type="paragraph" w:customStyle="1" w:styleId="ConsPlusTitle">
    <w:name w:val="ConsPlusTitle"/>
    <w:rsid w:val="00C64109"/>
    <w:pPr>
      <w:widowControl w:val="0"/>
      <w:autoSpaceDE w:val="0"/>
      <w:autoSpaceDN w:val="0"/>
      <w:adjustRightInd w:val="0"/>
    </w:pPr>
    <w:rPr>
      <w:b/>
      <w:bCs/>
      <w:sz w:val="24"/>
      <w:szCs w:val="24"/>
    </w:rPr>
  </w:style>
  <w:style w:type="character" w:customStyle="1" w:styleId="FontStyle22">
    <w:name w:val="Font Style22"/>
    <w:uiPriority w:val="99"/>
    <w:rsid w:val="006877E0"/>
    <w:rPr>
      <w:rFonts w:ascii="Times New Roman" w:hAnsi="Times New Roman" w:cs="Times New Roman"/>
      <w:sz w:val="26"/>
      <w:szCs w:val="26"/>
    </w:rPr>
  </w:style>
  <w:style w:type="character" w:customStyle="1" w:styleId="ecattext">
    <w:name w:val="ecattext"/>
    <w:basedOn w:val="a1"/>
    <w:rsid w:val="002E625A"/>
  </w:style>
  <w:style w:type="paragraph" w:styleId="HTML">
    <w:name w:val="HTML Preformatted"/>
    <w:basedOn w:val="a0"/>
    <w:link w:val="HTML0"/>
    <w:uiPriority w:val="99"/>
    <w:semiHidden/>
    <w:unhideWhenUsed/>
    <w:rsid w:val="00FB07B7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ind w:firstLine="0"/>
      <w:jc w:val="left"/>
    </w:pPr>
    <w:rPr>
      <w:rFonts w:ascii="Courier New" w:hAnsi="Courier New"/>
      <w:sz w:val="20"/>
      <w:szCs w:val="20"/>
    </w:rPr>
  </w:style>
  <w:style w:type="character" w:customStyle="1" w:styleId="HTML0">
    <w:name w:val="Стандартный HTML Знак"/>
    <w:link w:val="HTML"/>
    <w:uiPriority w:val="99"/>
    <w:semiHidden/>
    <w:rsid w:val="00FB07B7"/>
    <w:rPr>
      <w:rFonts w:ascii="Courier New" w:eastAsia="Times New Roman" w:hAnsi="Courier New" w:cs="Courier New"/>
      <w:sz w:val="20"/>
      <w:szCs w:val="20"/>
    </w:rPr>
  </w:style>
  <w:style w:type="character" w:styleId="afc">
    <w:name w:val="Hyperlink"/>
    <w:uiPriority w:val="99"/>
    <w:unhideWhenUsed/>
    <w:rsid w:val="00FB07B7"/>
    <w:rPr>
      <w:color w:val="0000FF"/>
      <w:u w:val="single"/>
    </w:rPr>
  </w:style>
  <w:style w:type="paragraph" w:styleId="afd">
    <w:name w:val="Body Text"/>
    <w:aliases w:val="Основной текст Знак Знак Знак"/>
    <w:basedOn w:val="a0"/>
    <w:link w:val="afe"/>
    <w:unhideWhenUsed/>
    <w:rsid w:val="00FB07B7"/>
    <w:pPr>
      <w:spacing w:after="120"/>
    </w:pPr>
    <w:rPr>
      <w:sz w:val="20"/>
      <w:szCs w:val="20"/>
    </w:rPr>
  </w:style>
  <w:style w:type="character" w:customStyle="1" w:styleId="afe">
    <w:name w:val="Основной текст Знак"/>
    <w:aliases w:val="Основной текст Знак Знак Знак Знак"/>
    <w:link w:val="afd"/>
    <w:rsid w:val="00FB07B7"/>
    <w:rPr>
      <w:rFonts w:ascii="Times New Roman" w:eastAsia="Times New Roman" w:hAnsi="Times New Roman" w:cs="Times New Roman"/>
    </w:rPr>
  </w:style>
  <w:style w:type="paragraph" w:customStyle="1" w:styleId="2-21">
    <w:name w:val="Средний список 2 - Акцент 21"/>
    <w:hidden/>
    <w:uiPriority w:val="99"/>
    <w:semiHidden/>
    <w:rsid w:val="00CC27F8"/>
    <w:rPr>
      <w:sz w:val="24"/>
      <w:szCs w:val="24"/>
    </w:rPr>
  </w:style>
  <w:style w:type="character" w:customStyle="1" w:styleId="af8">
    <w:name w:val="Основной Знак"/>
    <w:link w:val="af6"/>
    <w:rsid w:val="001B593A"/>
    <w:rPr>
      <w:rFonts w:ascii="Times New Roman" w:eastAsia="Times New Roman" w:hAnsi="Times New Roman" w:cs="Times New Roman"/>
      <w:sz w:val="28"/>
    </w:rPr>
  </w:style>
  <w:style w:type="character" w:customStyle="1" w:styleId="12">
    <w:name w:val="Заголовок №1_"/>
    <w:link w:val="13"/>
    <w:rsid w:val="001B593A"/>
    <w:rPr>
      <w:shd w:val="clear" w:color="auto" w:fill="FFFFFF"/>
    </w:rPr>
  </w:style>
  <w:style w:type="paragraph" w:customStyle="1" w:styleId="13">
    <w:name w:val="Заголовок №1"/>
    <w:basedOn w:val="a0"/>
    <w:link w:val="12"/>
    <w:rsid w:val="001B593A"/>
    <w:pPr>
      <w:shd w:val="clear" w:color="auto" w:fill="FFFFFF"/>
      <w:spacing w:line="0" w:lineRule="atLeast"/>
      <w:ind w:firstLine="0"/>
      <w:jc w:val="left"/>
      <w:outlineLvl w:val="0"/>
    </w:pPr>
    <w:rPr>
      <w:sz w:val="20"/>
      <w:szCs w:val="20"/>
    </w:rPr>
  </w:style>
  <w:style w:type="character" w:customStyle="1" w:styleId="2ArialUnicodeMS9pt">
    <w:name w:val="Основной текст (2) + Arial Unicode MS;9 pt"/>
    <w:rsid w:val="001B593A"/>
    <w:rPr>
      <w:rFonts w:ascii="Arial Unicode MS" w:eastAsia="Arial Unicode MS" w:hAnsi="Arial Unicode MS" w:cs="Arial Unicode MS"/>
      <w:color w:val="000000"/>
      <w:spacing w:val="0"/>
      <w:w w:val="100"/>
      <w:position w:val="0"/>
      <w:sz w:val="18"/>
      <w:szCs w:val="18"/>
      <w:shd w:val="clear" w:color="auto" w:fill="FFFFFF"/>
      <w:lang w:val="ru-RU" w:eastAsia="ru-RU" w:bidi="ru-RU"/>
    </w:rPr>
  </w:style>
  <w:style w:type="paragraph" w:customStyle="1" w:styleId="14">
    <w:name w:val="Основной текст1"/>
    <w:basedOn w:val="a0"/>
    <w:rsid w:val="00F357BA"/>
    <w:pPr>
      <w:shd w:val="clear" w:color="auto" w:fill="FFFFFF"/>
      <w:spacing w:line="298" w:lineRule="auto"/>
      <w:ind w:firstLine="400"/>
      <w:jc w:val="left"/>
    </w:pPr>
    <w:rPr>
      <w:color w:val="000000"/>
      <w:sz w:val="26"/>
      <w:szCs w:val="26"/>
      <w:lang w:bidi="ru-RU"/>
    </w:rPr>
  </w:style>
  <w:style w:type="character" w:customStyle="1" w:styleId="20">
    <w:name w:val="Заголовок 2 Знак"/>
    <w:link w:val="2"/>
    <w:uiPriority w:val="9"/>
    <w:rsid w:val="00A80FAA"/>
    <w:rPr>
      <w:rFonts w:ascii="Times New Roman" w:eastAsia="Times New Roman" w:hAnsi="Times New Roman" w:cs="Times New Roman"/>
      <w:b/>
      <w:bCs/>
      <w:color w:val="000000"/>
      <w:szCs w:val="26"/>
    </w:rPr>
  </w:style>
  <w:style w:type="character" w:customStyle="1" w:styleId="30">
    <w:name w:val="Заголовок 3 Знак"/>
    <w:link w:val="3"/>
    <w:uiPriority w:val="9"/>
    <w:rsid w:val="00A80FAA"/>
    <w:rPr>
      <w:rFonts w:ascii="Times New Roman" w:eastAsia="Times New Roman" w:hAnsi="Times New Roman" w:cs="Times New Roman"/>
      <w:b/>
      <w:bCs/>
    </w:rPr>
  </w:style>
  <w:style w:type="paragraph" w:customStyle="1" w:styleId="-31">
    <w:name w:val="Таблица-сетка 31"/>
    <w:basedOn w:val="1"/>
    <w:next w:val="a0"/>
    <w:uiPriority w:val="39"/>
    <w:unhideWhenUsed/>
    <w:qFormat/>
    <w:rsid w:val="00A80FAA"/>
    <w:pPr>
      <w:keepNext/>
      <w:keepLines/>
      <w:widowControl/>
      <w:spacing w:before="480" w:line="276" w:lineRule="auto"/>
      <w:ind w:firstLine="0"/>
      <w:jc w:val="left"/>
      <w:outlineLvl w:val="9"/>
    </w:pPr>
    <w:rPr>
      <w:bCs/>
      <w:color w:val="365F91"/>
      <w:sz w:val="28"/>
      <w:szCs w:val="28"/>
      <w:lang w:eastAsia="en-US"/>
    </w:rPr>
  </w:style>
  <w:style w:type="paragraph" w:styleId="24">
    <w:name w:val="toc 2"/>
    <w:basedOn w:val="a0"/>
    <w:next w:val="a0"/>
    <w:autoRedefine/>
    <w:uiPriority w:val="39"/>
    <w:unhideWhenUsed/>
    <w:qFormat/>
    <w:rsid w:val="00A80FAA"/>
    <w:pPr>
      <w:widowControl/>
      <w:spacing w:after="100" w:line="276" w:lineRule="auto"/>
      <w:ind w:left="220" w:firstLine="0"/>
      <w:jc w:val="left"/>
    </w:pPr>
    <w:rPr>
      <w:sz w:val="22"/>
      <w:szCs w:val="22"/>
      <w:lang w:eastAsia="en-US"/>
    </w:rPr>
  </w:style>
  <w:style w:type="paragraph" w:styleId="15">
    <w:name w:val="toc 1"/>
    <w:basedOn w:val="a0"/>
    <w:next w:val="a0"/>
    <w:autoRedefine/>
    <w:uiPriority w:val="39"/>
    <w:unhideWhenUsed/>
    <w:qFormat/>
    <w:rsid w:val="00054C1C"/>
    <w:pPr>
      <w:widowControl/>
      <w:tabs>
        <w:tab w:val="right" w:leader="dot" w:pos="9339"/>
      </w:tabs>
      <w:spacing w:after="100" w:line="276" w:lineRule="auto"/>
      <w:ind w:firstLine="0"/>
      <w:jc w:val="left"/>
    </w:pPr>
    <w:rPr>
      <w:sz w:val="22"/>
      <w:szCs w:val="22"/>
      <w:lang w:eastAsia="en-US"/>
    </w:rPr>
  </w:style>
  <w:style w:type="paragraph" w:styleId="31">
    <w:name w:val="toc 3"/>
    <w:basedOn w:val="a0"/>
    <w:next w:val="a0"/>
    <w:autoRedefine/>
    <w:uiPriority w:val="39"/>
    <w:unhideWhenUsed/>
    <w:qFormat/>
    <w:rsid w:val="002A110A"/>
    <w:pPr>
      <w:widowControl/>
      <w:tabs>
        <w:tab w:val="right" w:leader="dot" w:pos="9339"/>
      </w:tabs>
      <w:spacing w:after="100" w:line="276" w:lineRule="auto"/>
      <w:ind w:left="284" w:firstLine="0"/>
      <w:jc w:val="left"/>
    </w:pPr>
    <w:rPr>
      <w:sz w:val="22"/>
      <w:szCs w:val="22"/>
      <w:lang w:eastAsia="en-US"/>
    </w:rPr>
  </w:style>
  <w:style w:type="character" w:customStyle="1" w:styleId="FontStyle77">
    <w:name w:val="Font Style77"/>
    <w:uiPriority w:val="99"/>
    <w:rsid w:val="00533FDC"/>
    <w:rPr>
      <w:rFonts w:ascii="Times New Roman" w:hAnsi="Times New Roman" w:cs="Times New Roman"/>
      <w:color w:val="000000"/>
      <w:sz w:val="22"/>
      <w:szCs w:val="22"/>
    </w:rPr>
  </w:style>
  <w:style w:type="paragraph" w:customStyle="1" w:styleId="Style38">
    <w:name w:val="Style38"/>
    <w:basedOn w:val="a0"/>
    <w:uiPriority w:val="99"/>
    <w:rsid w:val="00533FDC"/>
    <w:pPr>
      <w:autoSpaceDE w:val="0"/>
      <w:autoSpaceDN w:val="0"/>
      <w:adjustRightInd w:val="0"/>
      <w:ind w:firstLine="0"/>
      <w:jc w:val="left"/>
    </w:pPr>
  </w:style>
  <w:style w:type="character" w:customStyle="1" w:styleId="FontStyle75">
    <w:name w:val="Font Style75"/>
    <w:uiPriority w:val="99"/>
    <w:rsid w:val="00533FDC"/>
    <w:rPr>
      <w:rFonts w:ascii="Times New Roman" w:hAnsi="Times New Roman" w:cs="Times New Roman"/>
      <w:color w:val="000000"/>
      <w:sz w:val="20"/>
      <w:szCs w:val="20"/>
    </w:rPr>
  </w:style>
  <w:style w:type="character" w:styleId="aff">
    <w:name w:val="FollowedHyperlink"/>
    <w:uiPriority w:val="99"/>
    <w:semiHidden/>
    <w:unhideWhenUsed/>
    <w:rsid w:val="00B07E22"/>
    <w:rPr>
      <w:color w:val="954F72"/>
      <w:u w:val="single"/>
    </w:rPr>
  </w:style>
  <w:style w:type="paragraph" w:customStyle="1" w:styleId="-11">
    <w:name w:val="Цветная заливка - Акцент 11"/>
    <w:hidden/>
    <w:uiPriority w:val="99"/>
    <w:semiHidden/>
    <w:rsid w:val="008724C7"/>
    <w:rPr>
      <w:sz w:val="24"/>
      <w:szCs w:val="24"/>
    </w:rPr>
  </w:style>
  <w:style w:type="paragraph" w:styleId="aff0">
    <w:name w:val="List Paragraph"/>
    <w:basedOn w:val="a0"/>
    <w:uiPriority w:val="34"/>
    <w:qFormat/>
    <w:rsid w:val="00301DA2"/>
    <w:pPr>
      <w:ind w:left="720"/>
      <w:contextualSpacing/>
    </w:pPr>
  </w:style>
  <w:style w:type="paragraph" w:customStyle="1" w:styleId="Default">
    <w:name w:val="Default"/>
    <w:rsid w:val="00C21D33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customStyle="1" w:styleId="aff1">
    <w:name w:val="Обычный текст"/>
    <w:basedOn w:val="a0"/>
    <w:link w:val="aff2"/>
    <w:qFormat/>
    <w:rsid w:val="00CB6D06"/>
    <w:pPr>
      <w:widowControl/>
      <w:ind w:firstLine="709"/>
    </w:pPr>
    <w:rPr>
      <w:lang w:val="en-US" w:eastAsia="ar-SA" w:bidi="en-US"/>
    </w:rPr>
  </w:style>
  <w:style w:type="character" w:customStyle="1" w:styleId="aff2">
    <w:name w:val="Обычный текст Знак"/>
    <w:link w:val="aff1"/>
    <w:rsid w:val="00CB6D06"/>
    <w:rPr>
      <w:sz w:val="24"/>
      <w:szCs w:val="24"/>
      <w:lang w:val="en-US" w:eastAsia="ar-SA" w:bidi="en-US"/>
    </w:rPr>
  </w:style>
  <w:style w:type="character" w:customStyle="1" w:styleId="fontstyle01">
    <w:name w:val="fontstyle01"/>
    <w:rsid w:val="00A10586"/>
    <w:rPr>
      <w:rFonts w:ascii="TimesNewRoman" w:hAnsi="TimesNewRoman" w:hint="default"/>
      <w:b w:val="0"/>
      <w:bCs w:val="0"/>
      <w:i w:val="0"/>
      <w:iCs w:val="0"/>
      <w:color w:val="000000"/>
      <w:sz w:val="28"/>
      <w:szCs w:val="28"/>
    </w:rPr>
  </w:style>
  <w:style w:type="character" w:customStyle="1" w:styleId="fontstyle21">
    <w:name w:val="fontstyle21"/>
    <w:rsid w:val="00A10586"/>
    <w:rPr>
      <w:rFonts w:ascii="TimesNewRoman" w:hAnsi="TimesNewRoman" w:hint="default"/>
      <w:b w:val="0"/>
      <w:bCs w:val="0"/>
      <w:i w:val="0"/>
      <w:iCs w:val="0"/>
      <w:color w:val="000000"/>
      <w:sz w:val="28"/>
      <w:szCs w:val="28"/>
    </w:rPr>
  </w:style>
  <w:style w:type="character" w:customStyle="1" w:styleId="ConsPlusNormal0">
    <w:name w:val="ConsPlusNormal Знак"/>
    <w:link w:val="ConsPlusNormal"/>
    <w:uiPriority w:val="99"/>
    <w:locked/>
    <w:rsid w:val="006A4278"/>
    <w:rPr>
      <w:rFonts w:ascii="Arial" w:hAnsi="Arial" w:cs="Arial"/>
    </w:rPr>
  </w:style>
  <w:style w:type="character" w:customStyle="1" w:styleId="apple-converted-space">
    <w:name w:val="apple-converted-space"/>
    <w:rsid w:val="00563B4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7045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0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54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6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019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54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20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225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09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3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77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59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73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40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030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42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6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861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02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26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914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260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158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hyperlink" Target="https://login.consultant.ru/link/?req=doc&amp;base=LAW&amp;n=440366&amp;dst=99" TargetMode="External"/><Relationship Id="rId3" Type="http://schemas.openxmlformats.org/officeDocument/2006/relationships/styles" Target="styles.xml"/><Relationship Id="rId21" Type="http://schemas.openxmlformats.org/officeDocument/2006/relationships/hyperlink" Target="kodeks://link/d?nd=552304870&amp;point=mark=000000000000000000000000000000000000000000000000007D20K3" TargetMode="Externa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image" Target="media/image5.jpeg"/><Relationship Id="rId25" Type="http://schemas.openxmlformats.org/officeDocument/2006/relationships/hyperlink" Target="https://login.consultant.ru/link/?req=doc&amp;base=LAW&amp;n=464192&amp;dst=35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hyperlink" Target="kodeks://link/d?nd=456054209&amp;point=mark=000000000000000000000000000000000000000000000000007D20K3" TargetMode="External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3.xml"/><Relationship Id="rId24" Type="http://schemas.openxmlformats.org/officeDocument/2006/relationships/image" Target="media/image10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9.jpeg"/><Relationship Id="rId28" Type="http://schemas.openxmlformats.org/officeDocument/2006/relationships/hyperlink" Target="https://login.consultant.ru/link/?req=doc&amp;base=LAW&amp;n=440366&amp;dst=100589" TargetMode="External"/><Relationship Id="rId10" Type="http://schemas.openxmlformats.org/officeDocument/2006/relationships/footer" Target="footer1.xml"/><Relationship Id="rId19" Type="http://schemas.openxmlformats.org/officeDocument/2006/relationships/image" Target="media/image7.jpeg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2.jpeg"/><Relationship Id="rId22" Type="http://schemas.openxmlformats.org/officeDocument/2006/relationships/image" Target="media/image8.jpeg"/><Relationship Id="rId27" Type="http://schemas.openxmlformats.org/officeDocument/2006/relationships/hyperlink" Target="https://login.consultant.ru/link/?req=doc&amp;base=LAW&amp;n=440366&amp;dst=100589" TargetMode="Externa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D0C9C98-A6A9-43D9-89B2-EA6D8AA52C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27</Pages>
  <Words>8664</Words>
  <Characters>49386</Characters>
  <Application>Microsoft Office Word</Application>
  <DocSecurity>0</DocSecurity>
  <Lines>411</Lines>
  <Paragraphs>115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57935</CharactersWithSpaces>
  <SharedDoc>false</SharedDoc>
  <HLinks>
    <vt:vector size="120" baseType="variant">
      <vt:variant>
        <vt:i4>1114166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_Toc104210249</vt:lpwstr>
      </vt:variant>
      <vt:variant>
        <vt:i4>1114166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_Toc104210248</vt:lpwstr>
      </vt:variant>
      <vt:variant>
        <vt:i4>1114166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_Toc104210247</vt:lpwstr>
      </vt:variant>
      <vt:variant>
        <vt:i4>1114166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_Toc104210246</vt:lpwstr>
      </vt:variant>
      <vt:variant>
        <vt:i4>1114166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_Toc104210245</vt:lpwstr>
      </vt:variant>
      <vt:variant>
        <vt:i4>1114166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_Toc104210244</vt:lpwstr>
      </vt:variant>
      <vt:variant>
        <vt:i4>1114166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_Toc104210243</vt:lpwstr>
      </vt:variant>
      <vt:variant>
        <vt:i4>1114166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_Toc104210242</vt:lpwstr>
      </vt:variant>
      <vt:variant>
        <vt:i4>1114166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_Toc104210241</vt:lpwstr>
      </vt:variant>
      <vt:variant>
        <vt:i4>1114166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_Toc104210240</vt:lpwstr>
      </vt:variant>
      <vt:variant>
        <vt:i4>1441846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_Toc104210239</vt:lpwstr>
      </vt:variant>
      <vt:variant>
        <vt:i4>1441846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_Toc104210238</vt:lpwstr>
      </vt:variant>
      <vt:variant>
        <vt:i4>1441846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_Toc104210237</vt:lpwstr>
      </vt:variant>
      <vt:variant>
        <vt:i4>1441846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_Toc104210236</vt:lpwstr>
      </vt:variant>
      <vt:variant>
        <vt:i4>1441846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_Toc104210235</vt:lpwstr>
      </vt:variant>
      <vt:variant>
        <vt:i4>1441846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_Toc104210234</vt:lpwstr>
      </vt:variant>
      <vt:variant>
        <vt:i4>1441846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_Toc104210233</vt:lpwstr>
      </vt:variant>
      <vt:variant>
        <vt:i4>1441846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_Toc104210232</vt:lpwstr>
      </vt:variant>
      <vt:variant>
        <vt:i4>1441846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_Toc104210231</vt:lpwstr>
      </vt:variant>
      <vt:variant>
        <vt:i4>1441846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_Toc104210230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Травян Оксана</dc:creator>
  <cp:lastModifiedBy>Мария Игуменова</cp:lastModifiedBy>
  <cp:revision>4</cp:revision>
  <cp:lastPrinted>2023-12-12T10:42:00Z</cp:lastPrinted>
  <dcterms:created xsi:type="dcterms:W3CDTF">2024-04-09T13:15:00Z</dcterms:created>
  <dcterms:modified xsi:type="dcterms:W3CDTF">2024-04-09T13:16:00Z</dcterms:modified>
</cp:coreProperties>
</file>